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1D319" w14:textId="77777777" w:rsidR="005D3FBC" w:rsidRDefault="009A1938">
      <w:pPr>
        <w:pStyle w:val="Style7"/>
        <w:widowControl/>
        <w:spacing w:before="48"/>
        <w:ind w:left="2904"/>
        <w:jc w:val="both"/>
        <w:rPr>
          <w:rStyle w:val="FontStyle23"/>
          <w:spacing w:val="70"/>
          <w:lang w:val="ru-RU" w:eastAsia="ru-RU"/>
        </w:rPr>
      </w:pPr>
      <w:r>
        <w:rPr>
          <w:rStyle w:val="FontStyle23"/>
          <w:spacing w:val="70"/>
          <w:lang w:val="ru-RU" w:eastAsia="ru-RU"/>
        </w:rPr>
        <w:t>ГЛАВА</w:t>
      </w:r>
      <w:r>
        <w:rPr>
          <w:rStyle w:val="FontStyle23"/>
          <w:lang w:val="ru-RU" w:eastAsia="ru-RU"/>
        </w:rPr>
        <w:t xml:space="preserve"> </w:t>
      </w:r>
      <w:r>
        <w:rPr>
          <w:rStyle w:val="FontStyle23"/>
          <w:spacing w:val="70"/>
          <w:lang w:val="ru-RU" w:eastAsia="ru-RU"/>
        </w:rPr>
        <w:t>1</w:t>
      </w:r>
    </w:p>
    <w:p w14:paraId="3C2C5461" w14:textId="77777777" w:rsidR="005D3FBC" w:rsidRDefault="005D3FB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14:paraId="0BADCF1B" w14:textId="77777777" w:rsidR="005D3FBC" w:rsidRDefault="009A1938">
      <w:pPr>
        <w:pStyle w:val="Style2"/>
        <w:widowControl/>
        <w:spacing w:before="106"/>
        <w:jc w:val="center"/>
        <w:rPr>
          <w:rStyle w:val="FontStyle21"/>
          <w:lang w:val="ru-RU" w:eastAsia="ru-RU"/>
        </w:rPr>
      </w:pPr>
      <w:r>
        <w:rPr>
          <w:rStyle w:val="FontStyle21"/>
          <w:lang w:val="ru-RU" w:eastAsia="ru-RU"/>
        </w:rPr>
        <w:t>Слово Божье</w:t>
      </w:r>
    </w:p>
    <w:p w14:paraId="25EEE553" w14:textId="77777777" w:rsidR="005D3FBC" w:rsidRDefault="009A1938">
      <w:pPr>
        <w:pStyle w:val="Style3"/>
        <w:widowControl/>
        <w:spacing w:before="211"/>
        <w:ind w:left="1781"/>
        <w:jc w:val="both"/>
        <w:rPr>
          <w:rStyle w:val="FontStyle22"/>
          <w:lang w:val="ru-RU" w:eastAsia="ru-RU"/>
        </w:rPr>
      </w:pPr>
      <w:r>
        <w:rPr>
          <w:rStyle w:val="FontStyle22"/>
          <w:lang w:val="ru-RU" w:eastAsia="ru-RU"/>
        </w:rPr>
        <w:t>Различные формы Слова Божьего</w:t>
      </w:r>
    </w:p>
    <w:p w14:paraId="58E06290" w14:textId="77777777" w:rsidR="005D3FBC" w:rsidRDefault="005D3FB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33321E1B" w14:textId="77777777" w:rsidR="005D3FBC" w:rsidRDefault="005D3FB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24B9CBF3" w14:textId="77777777" w:rsidR="005D3FBC" w:rsidRDefault="005D3FB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06D1F077" w14:textId="77777777" w:rsidR="005D3FBC" w:rsidRDefault="005D3FB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3F02A7C6" w14:textId="77777777" w:rsidR="005D3FBC" w:rsidRDefault="005D3FB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63EB26A7" w14:textId="77777777" w:rsidR="005D3FBC" w:rsidRDefault="005D3FB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4F36B8B2" w14:textId="77777777" w:rsidR="005D3FBC" w:rsidRDefault="005D3FB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01587150" w14:textId="77777777" w:rsidR="005D3FBC" w:rsidRDefault="009A1938">
      <w:pPr>
        <w:pStyle w:val="Style4"/>
        <w:widowControl/>
        <w:spacing w:before="115"/>
        <w:jc w:val="center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ОБЪЯСНЕНИЕ И ОБОСНОВАНИЕ В ПИСАНИИ</w:t>
      </w:r>
    </w:p>
    <w:p w14:paraId="38FFCC13" w14:textId="77777777" w:rsidR="005D3FBC" w:rsidRDefault="005D3FBC">
      <w:pPr>
        <w:pStyle w:val="Style5"/>
        <w:widowControl/>
        <w:spacing w:line="240" w:lineRule="exact"/>
        <w:rPr>
          <w:sz w:val="20"/>
          <w:szCs w:val="20"/>
        </w:rPr>
      </w:pPr>
    </w:p>
    <w:p w14:paraId="4844CFB7" w14:textId="77777777" w:rsidR="005D3FBC" w:rsidRDefault="009A1938">
      <w:pPr>
        <w:pStyle w:val="Style5"/>
        <w:widowControl/>
        <w:spacing w:before="10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Что означает выражение «Слово Божье»? В Библии эти слова имеют несколько значений.</w:t>
      </w:r>
    </w:p>
    <w:p w14:paraId="12E18A7B" w14:textId="77777777" w:rsidR="005D3FBC" w:rsidRDefault="005D3FBC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14:paraId="718A52D8" w14:textId="77777777" w:rsidR="005D3FBC" w:rsidRDefault="009A1938">
      <w:pPr>
        <w:pStyle w:val="Style7"/>
        <w:widowControl/>
        <w:spacing w:before="120"/>
        <w:jc w:val="center"/>
        <w:rPr>
          <w:rStyle w:val="FontStyle23"/>
          <w:lang w:val="ru-RU" w:eastAsia="ru-RU"/>
        </w:rPr>
      </w:pPr>
      <w:r>
        <w:rPr>
          <w:rStyle w:val="FontStyle23"/>
          <w:lang w:val="ru-RU" w:eastAsia="ru-RU"/>
        </w:rPr>
        <w:t>А. «Слово Божье» как личность: Иисус Христос</w:t>
      </w:r>
    </w:p>
    <w:p w14:paraId="62991137" w14:textId="77777777" w:rsidR="005D3FBC" w:rsidRDefault="009A1938">
      <w:pPr>
        <w:pStyle w:val="Style5"/>
        <w:widowControl/>
        <w:spacing w:before="168"/>
        <w:ind w:firstLine="39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Иногда о Сыне Божьем в Библии говорится как о «Слове Божьем». Иоанн видит воскресшего Господа Иисуса на небесах и говорит: «Имя Ему: Слово Божие» (Отк. 19:13). Также в Евангелии от Иоанна читаем: «В начале было Слово, и Слово было у Бога, и Слово было Бог» (Ин. 1:1). Очевидно, что Иоанн здесь говорит о Сыне Божьем, так как в ст. 14 сказано: «И Слово стало пло-тию и обитало с нами, полное благодати и истины; и мы видели славу Его, славу как единородного от Отца». Только здесь (и еще, вероятно, в 1 Ин. 1:1) говорится о Сыне Божьем как о «Слове», или «Слове Божьем». И все же это указывает на то, что из всех лиц Троицы именно Бог-Сын в Своей личности и Своих словах говорит нам о сущности Бога и сообщает нам Его волю.</w:t>
      </w:r>
    </w:p>
    <w:p w14:paraId="253668A3" w14:textId="77777777" w:rsidR="005D3FBC" w:rsidRDefault="005D3FBC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14:paraId="33590025" w14:textId="77777777" w:rsidR="005D3FBC" w:rsidRDefault="009A1938">
      <w:pPr>
        <w:pStyle w:val="Style7"/>
        <w:widowControl/>
        <w:spacing w:before="120"/>
        <w:jc w:val="center"/>
        <w:rPr>
          <w:rStyle w:val="FontStyle23"/>
          <w:lang w:val="ru-RU" w:eastAsia="ru-RU"/>
        </w:rPr>
      </w:pPr>
      <w:r>
        <w:rPr>
          <w:rStyle w:val="FontStyle23"/>
          <w:lang w:val="ru-RU" w:eastAsia="ru-RU"/>
        </w:rPr>
        <w:t>Б. «Слово Божье» как речь Бога</w:t>
      </w:r>
    </w:p>
    <w:p w14:paraId="7867577E" w14:textId="77777777" w:rsidR="005D3FBC" w:rsidRDefault="009A1938">
      <w:pPr>
        <w:pStyle w:val="Style5"/>
        <w:widowControl/>
        <w:spacing w:before="173" w:line="254" w:lineRule="exact"/>
        <w:ind w:firstLine="422"/>
        <w:rPr>
          <w:rStyle w:val="FontStyle24"/>
          <w:lang w:val="ru-RU" w:eastAsia="ru-RU"/>
        </w:rPr>
      </w:pPr>
      <w:r>
        <w:rPr>
          <w:rStyle w:val="FontStyle26"/>
          <w:lang w:val="ru-RU" w:eastAsia="ru-RU"/>
        </w:rPr>
        <w:t xml:space="preserve">1. Повеления Бога. </w:t>
      </w:r>
      <w:r>
        <w:rPr>
          <w:rStyle w:val="FontStyle24"/>
          <w:lang w:val="ru-RU" w:eastAsia="ru-RU"/>
        </w:rPr>
        <w:t>Иногда слова Бога принимают форму властных пове</w:t>
      </w:r>
      <w:r>
        <w:rPr>
          <w:rStyle w:val="FontStyle24"/>
          <w:lang w:val="ru-RU" w:eastAsia="ru-RU"/>
        </w:rPr>
        <w:softHyphen/>
        <w:t>лений, благодаря которым что-либо свершается или сотворяется. «И сказал Бог: да будет свет. И стал свет» (Быт. 1:3). Своим властным словом Бог сотво</w:t>
      </w:r>
      <w:r>
        <w:rPr>
          <w:rStyle w:val="FontStyle24"/>
          <w:lang w:val="ru-RU" w:eastAsia="ru-RU"/>
        </w:rPr>
        <w:softHyphen/>
        <w:t xml:space="preserve">рил даже животный мир: «И сказал Бог: да произведет земля душу живую по роду ее, скотов, и гадов, и зверей земных породу их. И стало так» (Быт. 1:24). Поэтому псалмопевец и говорит: « </w:t>
      </w:r>
      <w:r>
        <w:rPr>
          <w:rStyle w:val="FontStyle28"/>
          <w:lang w:val="ru-RU" w:eastAsia="ru-RU"/>
        </w:rPr>
        <w:t xml:space="preserve">Словом Господа </w:t>
      </w:r>
      <w:r>
        <w:rPr>
          <w:rStyle w:val="FontStyle24"/>
          <w:lang w:val="ru-RU" w:eastAsia="ru-RU"/>
        </w:rPr>
        <w:t>сотворены небеса, и духом уст Его — все воинство их» (Пс. 32:6).</w:t>
      </w:r>
    </w:p>
    <w:p w14:paraId="2F9464A0" w14:textId="77777777" w:rsidR="005D3FBC" w:rsidRDefault="009A1938">
      <w:pPr>
        <w:pStyle w:val="Style5"/>
        <w:widowControl/>
        <w:spacing w:line="254" w:lineRule="exact"/>
        <w:ind w:firstLine="394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Эти властные, животворящие слова Божьи часто называются Его по</w:t>
      </w:r>
      <w:r>
        <w:rPr>
          <w:rStyle w:val="FontStyle24"/>
          <w:lang w:val="ru-RU" w:eastAsia="ru-RU"/>
        </w:rPr>
        <w:softHyphen/>
        <w:t xml:space="preserve">велениями. </w:t>
      </w:r>
      <w:r>
        <w:rPr>
          <w:rStyle w:val="FontStyle28"/>
          <w:lang w:val="ru-RU" w:eastAsia="ru-RU"/>
        </w:rPr>
        <w:t xml:space="preserve">Повеление </w:t>
      </w:r>
      <w:r>
        <w:rPr>
          <w:rStyle w:val="FontStyle24"/>
          <w:lang w:val="ru-RU" w:eastAsia="ru-RU"/>
        </w:rPr>
        <w:t>Божье — это слово Бога, благодаря которому что-либо происходит. Эти повеления Божьи относятся не только к событиям</w:t>
      </w:r>
    </w:p>
    <w:p w14:paraId="6AE51E85" w14:textId="77777777" w:rsidR="005D3FBC" w:rsidRDefault="005D3FBC">
      <w:pPr>
        <w:pStyle w:val="Style5"/>
        <w:widowControl/>
        <w:spacing w:line="254" w:lineRule="exact"/>
        <w:ind w:firstLine="394"/>
        <w:rPr>
          <w:rStyle w:val="FontStyle24"/>
          <w:lang w:val="ru-RU" w:eastAsia="ru-RU"/>
        </w:rPr>
        <w:sectPr w:rsidR="005D3FBC">
          <w:headerReference w:type="even" r:id="rId8"/>
          <w:headerReference w:type="default" r:id="rId9"/>
          <w:headerReference w:type="first" r:id="rId10"/>
          <w:type w:val="continuous"/>
          <w:pgSz w:w="11905" w:h="16837"/>
          <w:pgMar w:top="800" w:right="2772" w:bottom="1440" w:left="2052" w:header="720" w:footer="720" w:gutter="0"/>
          <w:cols w:space="60"/>
          <w:noEndnote/>
          <w:titlePg/>
        </w:sectPr>
      </w:pPr>
    </w:p>
    <w:p w14:paraId="72D0D0B2" w14:textId="77777777" w:rsidR="005D3FBC" w:rsidRDefault="009A1938">
      <w:pPr>
        <w:pStyle w:val="Style8"/>
        <w:widowControl/>
        <w:spacing w:before="14"/>
        <w:jc w:val="both"/>
        <w:rPr>
          <w:rStyle w:val="FontStyle25"/>
          <w:lang w:val="ru-RU" w:eastAsia="ru-RU"/>
        </w:rPr>
      </w:pPr>
      <w:r>
        <w:rPr>
          <w:rStyle w:val="FontStyle25"/>
          <w:lang w:val="ru-RU" w:eastAsia="ru-RU"/>
        </w:rPr>
        <w:lastRenderedPageBreak/>
        <w:t>42</w:t>
      </w:r>
    </w:p>
    <w:p w14:paraId="4FE32A95" w14:textId="77777777" w:rsidR="005D3FBC" w:rsidRDefault="009A1938">
      <w:pPr>
        <w:pStyle w:val="Style9"/>
        <w:widowControl/>
        <w:jc w:val="both"/>
        <w:rPr>
          <w:rStyle w:val="FontStyle27"/>
          <w:lang w:val="ru-RU" w:eastAsia="ru-RU"/>
        </w:rPr>
      </w:pPr>
      <w:r>
        <w:rPr>
          <w:rStyle w:val="FontStyle25"/>
          <w:lang w:val="ru-RU" w:eastAsia="ru-RU"/>
        </w:rPr>
        <w:br w:type="column"/>
      </w:r>
      <w:r>
        <w:rPr>
          <w:rStyle w:val="FontStyle27"/>
          <w:lang w:val="ru-RU" w:eastAsia="ru-RU"/>
        </w:rPr>
        <w:lastRenderedPageBreak/>
        <w:t>Часть I. Учение о Слове Божьем</w:t>
      </w:r>
    </w:p>
    <w:p w14:paraId="58E581F3" w14:textId="77777777" w:rsidR="005D3FBC" w:rsidRDefault="005D3FBC">
      <w:pPr>
        <w:pStyle w:val="Style9"/>
        <w:widowControl/>
        <w:jc w:val="both"/>
        <w:rPr>
          <w:rStyle w:val="FontStyle27"/>
          <w:lang w:val="ru-RU" w:eastAsia="ru-RU"/>
        </w:rPr>
        <w:sectPr w:rsidR="005D3FBC">
          <w:headerReference w:type="even" r:id="rId11"/>
          <w:headerReference w:type="default" r:id="rId12"/>
          <w:pgSz w:w="11905" w:h="16837"/>
          <w:pgMar w:top="3906" w:right="4330" w:bottom="1169" w:left="2780" w:header="720" w:footer="720" w:gutter="0"/>
          <w:cols w:num="2" w:space="720" w:equalWidth="0">
            <w:col w:w="720" w:space="1584"/>
            <w:col w:w="2491"/>
          </w:cols>
          <w:noEndnote/>
        </w:sectPr>
      </w:pPr>
    </w:p>
    <w:p w14:paraId="77B72FB9" w14:textId="77777777" w:rsidR="005D3FBC" w:rsidRDefault="009A1938">
      <w:pPr>
        <w:pStyle w:val="Style10"/>
        <w:widowControl/>
        <w:spacing w:before="226"/>
        <w:jc w:val="both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lastRenderedPageBreak/>
        <w:t>первоначального творения, но также и к продолжающемуся бытию всех ве</w:t>
      </w:r>
      <w:r>
        <w:rPr>
          <w:rStyle w:val="FontStyle24"/>
          <w:lang w:val="ru-RU" w:eastAsia="ru-RU"/>
        </w:rPr>
        <w:softHyphen/>
        <w:t>щей, так как мы знаем, что Христос воссел одесную Отца, «держа все словом силы Своей» (Евр. 1:3).</w:t>
      </w:r>
    </w:p>
    <w:p w14:paraId="49AED45A" w14:textId="36CFBBE5" w:rsidR="005D3FBC" w:rsidRPr="00006557" w:rsidRDefault="005D3FBC">
      <w:pPr>
        <w:pStyle w:val="Style4"/>
        <w:widowControl/>
        <w:spacing w:before="72"/>
        <w:ind w:left="2587"/>
        <w:jc w:val="left"/>
        <w:rPr>
          <w:rStyle w:val="FontStyle24"/>
          <w:lang w:eastAsia="ru-RU"/>
        </w:rPr>
      </w:pPr>
      <w:bookmarkStart w:id="0" w:name="_GoBack"/>
      <w:bookmarkEnd w:id="0"/>
    </w:p>
    <w:p w14:paraId="53155C2F" w14:textId="77777777" w:rsidR="005D3FBC" w:rsidRDefault="009A1938">
      <w:pPr>
        <w:pStyle w:val="Style12"/>
        <w:widowControl/>
        <w:tabs>
          <w:tab w:val="left" w:pos="605"/>
        </w:tabs>
        <w:spacing w:line="250" w:lineRule="exact"/>
        <w:rPr>
          <w:rStyle w:val="FontStyle24"/>
          <w:lang w:val="ru-RU" w:eastAsia="ru-RU"/>
        </w:rPr>
      </w:pPr>
      <w:r>
        <w:rPr>
          <w:rStyle w:val="FontStyle26"/>
          <w:lang w:val="ru-RU" w:eastAsia="ru-RU"/>
        </w:rPr>
        <w:t>2.</w:t>
      </w:r>
      <w:r>
        <w:rPr>
          <w:rStyle w:val="FontStyle26"/>
          <w:b w:val="0"/>
          <w:bCs w:val="0"/>
          <w:sz w:val="20"/>
          <w:szCs w:val="20"/>
          <w:lang w:val="ru-RU" w:eastAsia="ru-RU"/>
        </w:rPr>
        <w:tab/>
      </w:r>
      <w:r>
        <w:rPr>
          <w:rStyle w:val="FontStyle26"/>
          <w:lang w:val="ru-RU" w:eastAsia="ru-RU"/>
        </w:rPr>
        <w:t xml:space="preserve">Божьи слова личного обращения. </w:t>
      </w:r>
      <w:r>
        <w:rPr>
          <w:rStyle w:val="FontStyle24"/>
          <w:lang w:val="ru-RU" w:eastAsia="ru-RU"/>
        </w:rPr>
        <w:t>Иногда Бог общается с людьми на зем-</w:t>
      </w:r>
      <w:r>
        <w:rPr>
          <w:rStyle w:val="FontStyle24"/>
          <w:lang w:val="ru-RU" w:eastAsia="ru-RU"/>
        </w:rPr>
        <w:br/>
        <w:t>ле, обращаясь к ним непосредственно. Подобные случаи можно назвать Сло-</w:t>
      </w:r>
      <w:r>
        <w:rPr>
          <w:rStyle w:val="FontStyle24"/>
          <w:lang w:val="ru-RU" w:eastAsia="ru-RU"/>
        </w:rPr>
        <w:br/>
        <w:t xml:space="preserve">вом Божьим </w:t>
      </w:r>
      <w:r>
        <w:rPr>
          <w:rStyle w:val="FontStyle28"/>
          <w:lang w:val="ru-RU" w:eastAsia="ru-RU"/>
        </w:rPr>
        <w:t xml:space="preserve">личного обращения. </w:t>
      </w:r>
      <w:r>
        <w:rPr>
          <w:rStyle w:val="FontStyle24"/>
          <w:lang w:val="ru-RU" w:eastAsia="ru-RU"/>
        </w:rPr>
        <w:t>Подобных примеров много в Писании. В са-</w:t>
      </w:r>
      <w:r>
        <w:rPr>
          <w:rStyle w:val="FontStyle24"/>
          <w:lang w:val="ru-RU" w:eastAsia="ru-RU"/>
        </w:rPr>
        <w:br/>
        <w:t>мом начале творения Бог говорит Адаму: «И заповедал Господь Бог человеку,</w:t>
      </w:r>
      <w:r>
        <w:rPr>
          <w:rStyle w:val="FontStyle24"/>
          <w:lang w:val="ru-RU" w:eastAsia="ru-RU"/>
        </w:rPr>
        <w:br/>
        <w:t>говоря: от всякого дерева в саду ты будешь есть; а от дерева познания добра и</w:t>
      </w:r>
      <w:r>
        <w:rPr>
          <w:rStyle w:val="FontStyle24"/>
          <w:lang w:val="ru-RU" w:eastAsia="ru-RU"/>
        </w:rPr>
        <w:br/>
        <w:t>зла, не ешь от него; ибо в день, в который ты вкусишь от него, смертию ум-</w:t>
      </w:r>
      <w:r>
        <w:rPr>
          <w:rStyle w:val="FontStyle24"/>
          <w:lang w:val="ru-RU" w:eastAsia="ru-RU"/>
        </w:rPr>
        <w:br/>
        <w:t>решь» (Быт. 2:16,17). После того как Адам и Ева согрешили, Бог все же вновь</w:t>
      </w:r>
      <w:r>
        <w:rPr>
          <w:rStyle w:val="FontStyle24"/>
          <w:lang w:val="ru-RU" w:eastAsia="ru-RU"/>
        </w:rPr>
        <w:br/>
        <w:t>напрямую обращается к ним со словами проклятия (Быт. 3:16-19). Другой</w:t>
      </w:r>
      <w:r>
        <w:rPr>
          <w:rStyle w:val="FontStyle24"/>
          <w:lang w:val="ru-RU" w:eastAsia="ru-RU"/>
        </w:rPr>
        <w:br/>
        <w:t>важнейший пример личного обращения Бога к народу на земле — это дарова-</w:t>
      </w:r>
      <w:r>
        <w:rPr>
          <w:rStyle w:val="FontStyle24"/>
          <w:lang w:val="ru-RU" w:eastAsia="ru-RU"/>
        </w:rPr>
        <w:br/>
        <w:t>ние десяти заповедей: «И изрек Бог все слова сии, говоря: Я Господь, Богтвой,</w:t>
      </w:r>
      <w:r>
        <w:rPr>
          <w:rStyle w:val="FontStyle24"/>
          <w:lang w:val="ru-RU" w:eastAsia="ru-RU"/>
        </w:rPr>
        <w:br/>
        <w:t>который вывел тебя из земли Египетской, из дома рабства. Да не будет у тебя</w:t>
      </w:r>
      <w:r>
        <w:rPr>
          <w:rStyle w:val="FontStyle24"/>
          <w:lang w:val="ru-RU" w:eastAsia="ru-RU"/>
        </w:rPr>
        <w:br/>
        <w:t>других богов пред лицем Моим» (Исх. 20:1-3). В Новом Завете, во время кре-</w:t>
      </w:r>
      <w:r>
        <w:rPr>
          <w:rStyle w:val="FontStyle24"/>
          <w:lang w:val="ru-RU" w:eastAsia="ru-RU"/>
        </w:rPr>
        <w:br/>
        <w:t>щения Иисуса, Бог-Отец говорил голосом с неба: «Сей есть Сын Мой Воз-</w:t>
      </w:r>
      <w:r>
        <w:rPr>
          <w:rStyle w:val="FontStyle24"/>
          <w:lang w:val="ru-RU" w:eastAsia="ru-RU"/>
        </w:rPr>
        <w:br/>
        <w:t>любленный, в Котором Мое благоволение» (Мф. 3:17).</w:t>
      </w:r>
    </w:p>
    <w:p w14:paraId="757E4898" w14:textId="77777777" w:rsidR="005D3FBC" w:rsidRDefault="009A1938">
      <w:pPr>
        <w:pStyle w:val="Style5"/>
        <w:widowControl/>
        <w:spacing w:line="250" w:lineRule="exact"/>
        <w:ind w:firstLine="40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В этих и во многих других случаях, когда Бог изрекал слова личного об</w:t>
      </w:r>
      <w:r>
        <w:rPr>
          <w:rStyle w:val="FontStyle24"/>
          <w:lang w:val="ru-RU" w:eastAsia="ru-RU"/>
        </w:rPr>
        <w:softHyphen/>
        <w:t>ращения к конкретным людям, слушателям было понятно, что это были слова Самого Бога: они слышали голос Бога, и тем самым слышали слова, обладав</w:t>
      </w:r>
      <w:r>
        <w:rPr>
          <w:rStyle w:val="FontStyle24"/>
          <w:lang w:val="ru-RU" w:eastAsia="ru-RU"/>
        </w:rPr>
        <w:softHyphen/>
        <w:t>шие абсолютным божественным авторитетом и заслуживавшие полного до</w:t>
      </w:r>
      <w:r>
        <w:rPr>
          <w:rStyle w:val="FontStyle24"/>
          <w:lang w:val="ru-RU" w:eastAsia="ru-RU"/>
        </w:rPr>
        <w:softHyphen/>
        <w:t>верия. Неверие или неповиновение этим словам означало бы неверие в Бога или неповиновение Ему, т. е. грех.</w:t>
      </w:r>
    </w:p>
    <w:p w14:paraId="08B3E10A" w14:textId="77777777" w:rsidR="005D3FBC" w:rsidRDefault="009A1938">
      <w:pPr>
        <w:pStyle w:val="Style5"/>
        <w:widowControl/>
        <w:spacing w:line="250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Хотя слова личного обращения Бога в Писании всегда являются словами Самого Бога, они </w:t>
      </w:r>
      <w:r>
        <w:rPr>
          <w:rStyle w:val="FontStyle28"/>
          <w:lang w:val="ru-RU" w:eastAsia="ru-RU"/>
        </w:rPr>
        <w:t xml:space="preserve">также и «человеческие» слова, </w:t>
      </w:r>
      <w:r>
        <w:rPr>
          <w:rStyle w:val="FontStyle24"/>
          <w:lang w:val="ru-RU" w:eastAsia="ru-RU"/>
        </w:rPr>
        <w:t>в том смысле, что они произ</w:t>
      </w:r>
      <w:r>
        <w:rPr>
          <w:rStyle w:val="FontStyle24"/>
          <w:lang w:val="ru-RU" w:eastAsia="ru-RU"/>
        </w:rPr>
        <w:softHyphen/>
        <w:t>носились на обычном человеческом языке, который можно было восприни</w:t>
      </w:r>
      <w:r>
        <w:rPr>
          <w:rStyle w:val="FontStyle24"/>
          <w:lang w:val="ru-RU" w:eastAsia="ru-RU"/>
        </w:rPr>
        <w:softHyphen/>
        <w:t>мать непосредственно. Тот факт, что эти слова произносились на человечес</w:t>
      </w:r>
      <w:r>
        <w:rPr>
          <w:rStyle w:val="FontStyle24"/>
          <w:lang w:val="ru-RU" w:eastAsia="ru-RU"/>
        </w:rPr>
        <w:softHyphen/>
        <w:t>ком языке, никоим образом не ограничивает их божественности или автори</w:t>
      </w:r>
      <w:r>
        <w:rPr>
          <w:rStyle w:val="FontStyle24"/>
          <w:lang w:val="ru-RU" w:eastAsia="ru-RU"/>
        </w:rPr>
        <w:softHyphen/>
        <w:t>тета: они все равно остаются словами Бога, произнесенными голосом Самого Бога.</w:t>
      </w:r>
    </w:p>
    <w:p w14:paraId="77CCECCF" w14:textId="77777777" w:rsidR="005D3FBC" w:rsidRDefault="009A1938">
      <w:pPr>
        <w:pStyle w:val="Style5"/>
        <w:widowControl/>
        <w:spacing w:before="5" w:line="250" w:lineRule="exact"/>
        <w:ind w:firstLine="403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Некоторые богословы говорили, что поскольку человеческий язык все</w:t>
      </w:r>
      <w:r>
        <w:rPr>
          <w:rStyle w:val="FontStyle24"/>
          <w:lang w:val="ru-RU" w:eastAsia="ru-RU"/>
        </w:rPr>
        <w:softHyphen/>
        <w:t>гда до определенной степени «несовершенен», то любое высказывание Бога, обращенное к нам на человеческом языке, также ограничено в авторитете и истинности. Однако эти и многие другие отрывки, где Бог лично обращается к людям со словами, доказывают обратное. Неверие даже в часть этих слов или неповиновение им означало бы неповиновение Самому Богу.</w:t>
      </w:r>
    </w:p>
    <w:p w14:paraId="0BA5B98A" w14:textId="77777777" w:rsidR="005D3FBC" w:rsidRDefault="005D3FBC">
      <w:pPr>
        <w:pStyle w:val="Style12"/>
        <w:widowControl/>
        <w:spacing w:line="240" w:lineRule="exact"/>
        <w:rPr>
          <w:sz w:val="20"/>
          <w:szCs w:val="20"/>
        </w:rPr>
      </w:pPr>
    </w:p>
    <w:p w14:paraId="6FCB8BAB" w14:textId="77777777" w:rsidR="005D3FBC" w:rsidRDefault="009A1938">
      <w:pPr>
        <w:pStyle w:val="Style12"/>
        <w:widowControl/>
        <w:tabs>
          <w:tab w:val="left" w:pos="605"/>
        </w:tabs>
        <w:spacing w:before="10" w:line="254" w:lineRule="exact"/>
        <w:rPr>
          <w:rStyle w:val="FontStyle24"/>
          <w:lang w:val="ru-RU" w:eastAsia="ru-RU"/>
        </w:rPr>
      </w:pPr>
      <w:r>
        <w:rPr>
          <w:rStyle w:val="FontStyle26"/>
          <w:lang w:val="ru-RU" w:eastAsia="ru-RU"/>
        </w:rPr>
        <w:t>3.</w:t>
      </w:r>
      <w:r>
        <w:rPr>
          <w:rStyle w:val="FontStyle26"/>
          <w:b w:val="0"/>
          <w:bCs w:val="0"/>
          <w:sz w:val="20"/>
          <w:szCs w:val="20"/>
          <w:lang w:val="ru-RU" w:eastAsia="ru-RU"/>
        </w:rPr>
        <w:tab/>
      </w:r>
      <w:r>
        <w:rPr>
          <w:rStyle w:val="FontStyle26"/>
          <w:lang w:val="ru-RU" w:eastAsia="ru-RU"/>
        </w:rPr>
        <w:t xml:space="preserve">Слова Божьи как речь, произнесенная человеческими устами. </w:t>
      </w:r>
      <w:r>
        <w:rPr>
          <w:rStyle w:val="FontStyle24"/>
          <w:lang w:val="ru-RU" w:eastAsia="ru-RU"/>
        </w:rPr>
        <w:t>Часто в</w:t>
      </w:r>
      <w:r>
        <w:rPr>
          <w:rStyle w:val="FontStyle24"/>
          <w:lang w:val="ru-RU" w:eastAsia="ru-RU"/>
        </w:rPr>
        <w:br/>
        <w:t>Писании Бог избирает пророков, через которых Он говорит. И вновь очевид-</w:t>
      </w:r>
      <w:r>
        <w:rPr>
          <w:rStyle w:val="FontStyle24"/>
          <w:lang w:val="ru-RU" w:eastAsia="ru-RU"/>
        </w:rPr>
        <w:br/>
        <w:t>но, что, хотя это и человеческие слова, произнесенные на обычном человечес-</w:t>
      </w:r>
      <w:r>
        <w:rPr>
          <w:rStyle w:val="FontStyle24"/>
          <w:lang w:val="ru-RU" w:eastAsia="ru-RU"/>
        </w:rPr>
        <w:br/>
        <w:t>ком языке, обычными человеческими существами, авторитет и истинность</w:t>
      </w:r>
    </w:p>
    <w:p w14:paraId="6EBA0339" w14:textId="77777777" w:rsidR="005D3FBC" w:rsidRDefault="005D3FBC">
      <w:pPr>
        <w:pStyle w:val="Style12"/>
        <w:widowControl/>
        <w:tabs>
          <w:tab w:val="left" w:pos="605"/>
        </w:tabs>
        <w:spacing w:before="10" w:line="254" w:lineRule="exact"/>
        <w:rPr>
          <w:rStyle w:val="FontStyle24"/>
          <w:lang w:val="ru-RU" w:eastAsia="ru-RU"/>
        </w:rPr>
        <w:sectPr w:rsidR="005D3FBC">
          <w:headerReference w:type="even" r:id="rId13"/>
          <w:headerReference w:type="default" r:id="rId14"/>
          <w:type w:val="continuous"/>
          <w:pgSz w:w="11905" w:h="16837"/>
          <w:pgMar w:top="3906" w:right="2050" w:bottom="1169" w:left="2770" w:header="720" w:footer="720" w:gutter="0"/>
          <w:cols w:space="60"/>
          <w:noEndnote/>
        </w:sectPr>
      </w:pPr>
    </w:p>
    <w:p w14:paraId="711A9552" w14:textId="77777777" w:rsidR="005D3FBC" w:rsidRDefault="009A1938">
      <w:pPr>
        <w:pStyle w:val="Style16"/>
        <w:widowControl/>
        <w:spacing w:before="43" w:line="240" w:lineRule="auto"/>
        <w:ind w:firstLine="0"/>
        <w:jc w:val="both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lastRenderedPageBreak/>
        <w:t>этих слов нисколько от этого не уменьшаются: они также полностью являют-</w:t>
      </w:r>
    </w:p>
    <w:p w14:paraId="23DF4F1F" w14:textId="0079BD32" w:rsidR="005D3FBC" w:rsidRDefault="00605FB0">
      <w:pPr>
        <w:framePr w:h="278" w:hSpace="38" w:wrap="auto" w:vAnchor="text" w:hAnchor="text" w:x="6347" w:y="1"/>
        <w:widowControl/>
      </w:pPr>
      <w:r>
        <w:rPr>
          <w:noProof/>
        </w:rPr>
        <w:drawing>
          <wp:inline distT="0" distB="0" distL="0" distR="0" wp14:editId="12D7EBB2">
            <wp:extent cx="485775" cy="1809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8EB1421" w14:textId="77777777" w:rsidR="005D3FBC" w:rsidRDefault="009A1938">
      <w:pPr>
        <w:pStyle w:val="Style16"/>
        <w:widowControl/>
        <w:spacing w:before="5"/>
        <w:ind w:left="408" w:right="2534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ся словами Божьими. Бог говорит Моисею:</w:t>
      </w:r>
    </w:p>
    <w:p w14:paraId="7D7014D8" w14:textId="77777777" w:rsidR="005D3FBC" w:rsidRDefault="009A1938">
      <w:pPr>
        <w:pStyle w:val="Style17"/>
        <w:widowControl/>
        <w:spacing w:before="125" w:line="226" w:lineRule="exact"/>
        <w:ind w:left="40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 xml:space="preserve">Я воздвигну им Пророка из среды братьев их, такого как ты, и </w:t>
      </w:r>
      <w:r>
        <w:rPr>
          <w:rStyle w:val="FontStyle27"/>
          <w:lang w:val="ru-RU" w:eastAsia="ru-RU"/>
        </w:rPr>
        <w:t xml:space="preserve">вложу слова Мои в уста Его, </w:t>
      </w:r>
      <w:r>
        <w:rPr>
          <w:rStyle w:val="FontStyle32"/>
          <w:lang w:val="ru-RU" w:eastAsia="ru-RU"/>
        </w:rPr>
        <w:t>и Он будет говорить им все, что Я повелю Ему; а кто не послушает слов Моих, которые Пророк тот будет говорить Моим именем, с того Я взыщу. Но пророка, который дерзнет говорить Моим именем то, чего Я не повелел ему говорить, и который будет говорить именем богов иных, такого пророка предайте смерти (Втор. 18:18—20).</w:t>
      </w:r>
    </w:p>
    <w:p w14:paraId="4FDCA106" w14:textId="77777777" w:rsidR="005D3FBC" w:rsidRDefault="009A1938">
      <w:pPr>
        <w:pStyle w:val="Style5"/>
        <w:widowControl/>
        <w:spacing w:before="120" w:line="245" w:lineRule="exact"/>
        <w:ind w:firstLine="413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Почти то же самое Бог сказал и Иеремии: «Вот, </w:t>
      </w:r>
      <w:r>
        <w:rPr>
          <w:rStyle w:val="FontStyle28"/>
          <w:lang w:val="ru-RU" w:eastAsia="ru-RU"/>
        </w:rPr>
        <w:t xml:space="preserve">Я вложил слова Мои в уста твои» </w:t>
      </w:r>
      <w:r>
        <w:rPr>
          <w:rStyle w:val="FontStyle24"/>
          <w:lang w:val="ru-RU" w:eastAsia="ru-RU"/>
        </w:rPr>
        <w:t>(Иер. 1:9). Бог говорит Иеремии: «Все, что повелю тебе, скажешь» (Иер. 1:7; см. также: Исх. 4:12; Чис. 22:38; 1 Пар. 15:3,18,23; 3 Цар. 20:36; 2 Пар. 20:20; 25:15,16; Ис. 30:12-14; Иер. 6:10-12; 36:29-31 и др.). Любого че</w:t>
      </w:r>
      <w:r>
        <w:rPr>
          <w:rStyle w:val="FontStyle24"/>
          <w:lang w:val="ru-RU" w:eastAsia="ru-RU"/>
        </w:rPr>
        <w:softHyphen/>
        <w:t>ловека, утверждавшего, что он говорит от Господа, но не получившего от Него никакого сообщения, жестоко наказывали (Иез. 13:1—7; Втор. 18:20—22).</w:t>
      </w:r>
    </w:p>
    <w:p w14:paraId="5E1A3513" w14:textId="77777777" w:rsidR="005D3FBC" w:rsidRDefault="009A1938">
      <w:pPr>
        <w:pStyle w:val="Style5"/>
        <w:widowControl/>
        <w:spacing w:line="245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Таким образом, слова Бога, произнесенные человеческими устами, люди считали такими же авторитетными и истинными, как личное обращение Бога. Не верить или не подчиняться им значило не верить или не подчиняться Са</w:t>
      </w:r>
      <w:r>
        <w:rPr>
          <w:rStyle w:val="FontStyle24"/>
          <w:lang w:val="ru-RU" w:eastAsia="ru-RU"/>
        </w:rPr>
        <w:softHyphen/>
        <w:t>мому Богу.</w:t>
      </w:r>
    </w:p>
    <w:p w14:paraId="2E730833" w14:textId="77777777" w:rsidR="005D3FBC" w:rsidRDefault="009A1938">
      <w:pPr>
        <w:pStyle w:val="Style5"/>
        <w:widowControl/>
        <w:spacing w:before="240" w:line="245" w:lineRule="exact"/>
        <w:ind w:firstLine="408"/>
        <w:rPr>
          <w:rStyle w:val="FontStyle24"/>
          <w:lang w:val="ru-RU" w:eastAsia="ru-RU"/>
        </w:rPr>
      </w:pPr>
      <w:r>
        <w:rPr>
          <w:rStyle w:val="FontStyle26"/>
          <w:lang w:val="ru-RU" w:eastAsia="ru-RU"/>
        </w:rPr>
        <w:t xml:space="preserve">4. Слова Божьи в письменной форме (Библия). </w:t>
      </w:r>
      <w:r>
        <w:rPr>
          <w:rStyle w:val="FontStyle24"/>
          <w:lang w:val="ru-RU" w:eastAsia="ru-RU"/>
        </w:rPr>
        <w:t>Кроме Божьих слов пове</w:t>
      </w:r>
      <w:r>
        <w:rPr>
          <w:rStyle w:val="FontStyle24"/>
          <w:lang w:val="ru-RU" w:eastAsia="ru-RU"/>
        </w:rPr>
        <w:softHyphen/>
        <w:t>ления, Божьих слов личного обращения и Божьих слов, произносимых чело</w:t>
      </w:r>
      <w:r>
        <w:rPr>
          <w:rStyle w:val="FontStyle24"/>
          <w:lang w:val="ru-RU" w:eastAsia="ru-RU"/>
        </w:rPr>
        <w:softHyphen/>
        <w:t xml:space="preserve">веческими устами, в Писании мы также видим много случаев, когда слова Божьи обретали </w:t>
      </w:r>
      <w:r>
        <w:rPr>
          <w:rStyle w:val="FontStyle28"/>
          <w:lang w:val="ru-RU" w:eastAsia="ru-RU"/>
        </w:rPr>
        <w:t xml:space="preserve">письменную форму. </w:t>
      </w:r>
      <w:r>
        <w:rPr>
          <w:rStyle w:val="FontStyle24"/>
          <w:lang w:val="ru-RU" w:eastAsia="ru-RU"/>
        </w:rPr>
        <w:t>Первый из этих случаев — это дарование двух каменных плит с записанными на них десятью заповедями: «И когда Бог перестал говорить с Моисеем на горе Синае, дал ему две скрижали от</w:t>
      </w:r>
      <w:r>
        <w:rPr>
          <w:rStyle w:val="FontStyle24"/>
          <w:lang w:val="ru-RU" w:eastAsia="ru-RU"/>
        </w:rPr>
        <w:softHyphen/>
        <w:t xml:space="preserve">кровения, скрижали каменные, на которых </w:t>
      </w:r>
      <w:r>
        <w:rPr>
          <w:rStyle w:val="FontStyle28"/>
          <w:lang w:val="ru-RU" w:eastAsia="ru-RU"/>
        </w:rPr>
        <w:t xml:space="preserve">написано было перстом Божиим» </w:t>
      </w:r>
      <w:r>
        <w:rPr>
          <w:rStyle w:val="FontStyle24"/>
          <w:lang w:val="ru-RU" w:eastAsia="ru-RU"/>
        </w:rPr>
        <w:t xml:space="preserve">(Исх. 31:18). «Скрижали были дело Божие, и </w:t>
      </w:r>
      <w:r>
        <w:rPr>
          <w:rStyle w:val="FontStyle28"/>
          <w:lang w:val="ru-RU" w:eastAsia="ru-RU"/>
        </w:rPr>
        <w:t>письмена, начертанные на скри</w:t>
      </w:r>
      <w:r>
        <w:rPr>
          <w:rStyle w:val="FontStyle28"/>
          <w:lang w:val="ru-RU" w:eastAsia="ru-RU"/>
        </w:rPr>
        <w:softHyphen/>
        <w:t xml:space="preserve">жалях, были письмена Божий» </w:t>
      </w:r>
      <w:r>
        <w:rPr>
          <w:rStyle w:val="FontStyle24"/>
          <w:lang w:val="ru-RU" w:eastAsia="ru-RU"/>
        </w:rPr>
        <w:t>(Исх. 32:16; 34:1,28).</w:t>
      </w:r>
    </w:p>
    <w:p w14:paraId="0E0E4E65" w14:textId="77777777" w:rsidR="005D3FBC" w:rsidRDefault="009A1938">
      <w:pPr>
        <w:pStyle w:val="Style5"/>
        <w:widowControl/>
        <w:spacing w:line="245" w:lineRule="exact"/>
        <w:ind w:left="422" w:firstLine="0"/>
        <w:jc w:val="lef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Далее записью занимался Моисей:</w:t>
      </w:r>
    </w:p>
    <w:p w14:paraId="55E21F34" w14:textId="77777777" w:rsidR="005D3FBC" w:rsidRDefault="009A1938">
      <w:pPr>
        <w:pStyle w:val="Style17"/>
        <w:widowControl/>
        <w:spacing w:before="125" w:line="226" w:lineRule="exact"/>
        <w:ind w:left="422" w:firstLine="394"/>
        <w:rPr>
          <w:rStyle w:val="FontStyle32"/>
          <w:lang w:val="ru-RU" w:eastAsia="ru-RU"/>
        </w:rPr>
      </w:pPr>
      <w:r>
        <w:rPr>
          <w:rStyle w:val="FontStyle27"/>
          <w:lang w:val="ru-RU" w:eastAsia="ru-RU"/>
        </w:rPr>
        <w:t xml:space="preserve">И написал Моисей закон сей, </w:t>
      </w:r>
      <w:r>
        <w:rPr>
          <w:rStyle w:val="FontStyle32"/>
          <w:lang w:val="ru-RU" w:eastAsia="ru-RU"/>
        </w:rPr>
        <w:t>и отдал его священникам, сынам Неви</w:t>
      </w:r>
      <w:r>
        <w:rPr>
          <w:rStyle w:val="FontStyle32"/>
          <w:lang w:val="ru-RU" w:eastAsia="ru-RU"/>
        </w:rPr>
        <w:softHyphen/>
        <w:t>нным, носящим ковчег завета Господня, и всем старейшинам сынов Израилевых. И завещал им Моисей и сказал: по прошествии семи лет... читай сей закон пред всем Израилем вслух его... чтоб они слушали и учи</w:t>
      </w:r>
      <w:r>
        <w:rPr>
          <w:rStyle w:val="FontStyle32"/>
          <w:lang w:val="ru-RU" w:eastAsia="ru-RU"/>
        </w:rPr>
        <w:softHyphen/>
        <w:t>лись, и чтобы боялись Господа, Бога вашего, и старались исполнять все слова закона сего. И сыны их, которые не знают сего, услышат и научат</w:t>
      </w:r>
      <w:r>
        <w:rPr>
          <w:rStyle w:val="FontStyle32"/>
          <w:lang w:val="ru-RU" w:eastAsia="ru-RU"/>
        </w:rPr>
        <w:softHyphen/>
        <w:t>ся бояться Господа, Бога вашего... (Втор. 31:9—13).</w:t>
      </w:r>
    </w:p>
    <w:p w14:paraId="5ED3F5AA" w14:textId="77777777" w:rsidR="005D3FBC" w:rsidRDefault="009A1938">
      <w:pPr>
        <w:pStyle w:val="Style5"/>
        <w:widowControl/>
        <w:spacing w:before="120" w:line="245" w:lineRule="exact"/>
        <w:ind w:firstLine="384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Эту книгу, написанную Моисеем, затем поместили рядом с ковчегом Завета: «Когда Моисей </w:t>
      </w:r>
      <w:r>
        <w:rPr>
          <w:rStyle w:val="FontStyle28"/>
          <w:lang w:val="ru-RU" w:eastAsia="ru-RU"/>
        </w:rPr>
        <w:t xml:space="preserve">вписал в книгу все слова закона сего </w:t>
      </w:r>
      <w:r>
        <w:rPr>
          <w:rStyle w:val="FontStyle24"/>
          <w:lang w:val="ru-RU" w:eastAsia="ru-RU"/>
        </w:rPr>
        <w:t>до конца, тогда Моисей повелел левитам, носящим ковчег завета Господня, сказав: возьми</w:t>
      </w:r>
      <w:r>
        <w:rPr>
          <w:rStyle w:val="FontStyle24"/>
          <w:lang w:val="ru-RU" w:eastAsia="ru-RU"/>
        </w:rPr>
        <w:softHyphen/>
        <w:t>те сию книгу закона, и положите ее одесную ковчега завета Господа, Бога ва</w:t>
      </w:r>
      <w:r>
        <w:rPr>
          <w:rStyle w:val="FontStyle24"/>
          <w:lang w:val="ru-RU" w:eastAsia="ru-RU"/>
        </w:rPr>
        <w:softHyphen/>
        <w:t>шего, и она там будет свидетельством противтебя» (Втор. 31:24—26).</w:t>
      </w:r>
    </w:p>
    <w:p w14:paraId="04846A8E" w14:textId="77777777" w:rsidR="005D3FBC" w:rsidRDefault="005D3FBC">
      <w:pPr>
        <w:pStyle w:val="Style5"/>
        <w:widowControl/>
        <w:spacing w:before="120" w:line="245" w:lineRule="exact"/>
        <w:ind w:firstLine="384"/>
        <w:rPr>
          <w:rStyle w:val="FontStyle24"/>
          <w:lang w:val="ru-RU" w:eastAsia="ru-RU"/>
        </w:rPr>
        <w:sectPr w:rsidR="005D3FBC">
          <w:headerReference w:type="even" r:id="rId16"/>
          <w:headerReference w:type="default" r:id="rId17"/>
          <w:pgSz w:w="11905" w:h="16837"/>
          <w:pgMar w:top="1181" w:right="2755" w:bottom="1440" w:left="2035" w:header="720" w:footer="720" w:gutter="0"/>
          <w:cols w:space="60"/>
          <w:noEndnote/>
        </w:sectPr>
      </w:pPr>
    </w:p>
    <w:p w14:paraId="66F87D5C" w14:textId="77777777" w:rsidR="005D3FBC" w:rsidRDefault="009A1938">
      <w:pPr>
        <w:pStyle w:val="Style8"/>
        <w:widowControl/>
        <w:spacing w:before="14"/>
        <w:jc w:val="both"/>
        <w:rPr>
          <w:rStyle w:val="FontStyle25"/>
          <w:lang w:val="ru-RU" w:eastAsia="ru-RU"/>
        </w:rPr>
      </w:pPr>
      <w:r>
        <w:rPr>
          <w:rStyle w:val="FontStyle25"/>
          <w:lang w:val="ru-RU" w:eastAsia="ru-RU"/>
        </w:rPr>
        <w:lastRenderedPageBreak/>
        <w:t>44</w:t>
      </w:r>
    </w:p>
    <w:p w14:paraId="65EE1FF7" w14:textId="77777777" w:rsidR="005D3FBC" w:rsidRDefault="009A1938">
      <w:pPr>
        <w:pStyle w:val="Style9"/>
        <w:widowControl/>
        <w:jc w:val="both"/>
        <w:rPr>
          <w:rStyle w:val="FontStyle27"/>
          <w:lang w:val="ru-RU" w:eastAsia="ru-RU"/>
        </w:rPr>
      </w:pPr>
      <w:r>
        <w:rPr>
          <w:rStyle w:val="FontStyle25"/>
          <w:lang w:val="ru-RU" w:eastAsia="ru-RU"/>
        </w:rPr>
        <w:br w:type="column"/>
      </w:r>
      <w:r>
        <w:rPr>
          <w:rStyle w:val="FontStyle27"/>
          <w:lang w:val="ru-RU" w:eastAsia="ru-RU"/>
        </w:rPr>
        <w:lastRenderedPageBreak/>
        <w:t>Часть 1. Учение о Слове Божьем</w:t>
      </w:r>
    </w:p>
    <w:p w14:paraId="7B4D35FF" w14:textId="77777777" w:rsidR="005D3FBC" w:rsidRDefault="005D3FBC">
      <w:pPr>
        <w:pStyle w:val="Style9"/>
        <w:widowControl/>
        <w:jc w:val="both"/>
        <w:rPr>
          <w:rStyle w:val="FontStyle27"/>
          <w:lang w:val="ru-RU" w:eastAsia="ru-RU"/>
        </w:rPr>
        <w:sectPr w:rsidR="005D3FBC">
          <w:headerReference w:type="even" r:id="rId18"/>
          <w:headerReference w:type="default" r:id="rId19"/>
          <w:pgSz w:w="11905" w:h="16837"/>
          <w:pgMar w:top="3866" w:right="4330" w:bottom="1191" w:left="2775" w:header="720" w:footer="720" w:gutter="0"/>
          <w:cols w:num="2" w:space="720" w:equalWidth="0">
            <w:col w:w="720" w:space="1589"/>
            <w:col w:w="2491"/>
          </w:cols>
          <w:noEndnote/>
        </w:sectPr>
      </w:pPr>
    </w:p>
    <w:p w14:paraId="5C1D6DB9" w14:textId="77777777" w:rsidR="005D3FBC" w:rsidRDefault="009A1938">
      <w:pPr>
        <w:pStyle w:val="Style5"/>
        <w:widowControl/>
        <w:spacing w:before="230" w:line="254" w:lineRule="exact"/>
        <w:ind w:firstLine="394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lastRenderedPageBreak/>
        <w:t xml:space="preserve">В эту книгу слов Божьих позднее были сделаны добавления: «И </w:t>
      </w:r>
      <w:r>
        <w:rPr>
          <w:rStyle w:val="FontStyle28"/>
          <w:lang w:val="ru-RU" w:eastAsia="ru-RU"/>
        </w:rPr>
        <w:t xml:space="preserve">вписал Иисус слова сии </w:t>
      </w:r>
      <w:r>
        <w:rPr>
          <w:rStyle w:val="FontStyle24"/>
          <w:lang w:val="ru-RU" w:eastAsia="ru-RU"/>
        </w:rPr>
        <w:t>в книгу закона Божия» (Нав. 24:26). Бог повелел Исайи: «Те</w:t>
      </w:r>
      <w:r>
        <w:rPr>
          <w:rStyle w:val="FontStyle24"/>
          <w:lang w:val="ru-RU" w:eastAsia="ru-RU"/>
        </w:rPr>
        <w:softHyphen/>
        <w:t xml:space="preserve">перь пойди, </w:t>
      </w:r>
      <w:r>
        <w:rPr>
          <w:rStyle w:val="FontStyle28"/>
          <w:lang w:val="ru-RU" w:eastAsia="ru-RU"/>
        </w:rPr>
        <w:t xml:space="preserve">начертай это на доске у них, и впиши это в книгу, </w:t>
      </w:r>
      <w:r>
        <w:rPr>
          <w:rStyle w:val="FontStyle24"/>
          <w:lang w:val="ru-RU" w:eastAsia="ru-RU"/>
        </w:rPr>
        <w:t xml:space="preserve">чтоб осталось на будущее время, навсегда, навеки» (Ис. 30:8). Иеремии же Бог повелел: </w:t>
      </w:r>
      <w:r>
        <w:rPr>
          <w:rStyle w:val="FontStyle28"/>
          <w:lang w:val="ru-RU" w:eastAsia="ru-RU"/>
        </w:rPr>
        <w:t xml:space="preserve">«Напиши </w:t>
      </w:r>
      <w:r>
        <w:rPr>
          <w:rStyle w:val="FontStyle24"/>
          <w:lang w:val="ru-RU" w:eastAsia="ru-RU"/>
        </w:rPr>
        <w:t xml:space="preserve">себе все слова, которые Я говорил тебе, </w:t>
      </w:r>
      <w:r>
        <w:rPr>
          <w:rStyle w:val="FontStyle28"/>
          <w:lang w:val="ru-RU" w:eastAsia="ru-RU"/>
        </w:rPr>
        <w:t xml:space="preserve">в книгу» </w:t>
      </w:r>
      <w:r>
        <w:rPr>
          <w:rStyle w:val="FontStyle24"/>
          <w:lang w:val="ru-RU" w:eastAsia="ru-RU"/>
        </w:rPr>
        <w:t>(Иер. 30:2; ср.: Иер. 36:2—4, 27—31; 51:60). В Новом Завете Иисус обещает Своим ученикам, что Святой Дух приведет к ним на память те слова, которые Он, Иисус, говорил им (Ин. 14:26; ср.: 16:12,13). Павел говорит, что слова, которые он пишет корин</w:t>
      </w:r>
      <w:r>
        <w:rPr>
          <w:rStyle w:val="FontStyle24"/>
          <w:lang w:val="ru-RU" w:eastAsia="ru-RU"/>
        </w:rPr>
        <w:softHyphen/>
        <w:t>фянам, — это «заповеди Господни» (1 Кор. 14:37; ср.: 2 Пет. 3:2).</w:t>
      </w:r>
    </w:p>
    <w:p w14:paraId="7007363C" w14:textId="77777777" w:rsidR="005D3FBC" w:rsidRDefault="009A1938">
      <w:pPr>
        <w:pStyle w:val="Style5"/>
        <w:widowControl/>
        <w:spacing w:line="254" w:lineRule="exact"/>
        <w:ind w:firstLine="394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И вновь следует отметить, что эти слова считались словами Самого Бога, несмотря на то что они были записаны в основном человеческими существами, и всегда на человеческом языке. И все же они являются аб</w:t>
      </w:r>
      <w:r>
        <w:rPr>
          <w:rStyle w:val="FontStyle24"/>
          <w:lang w:val="ru-RU" w:eastAsia="ru-RU"/>
        </w:rPr>
        <w:softHyphen/>
        <w:t>солютно авторитетными и абсолютно истинными: не повиноваться или не верить им — это серьезный грех, который навлекает суд Божий (1 Кор. 14:37; Иер. 36:29-31).</w:t>
      </w:r>
    </w:p>
    <w:p w14:paraId="5FB88871" w14:textId="77777777" w:rsidR="005D3FBC" w:rsidRDefault="009A1938">
      <w:pPr>
        <w:pStyle w:val="Style5"/>
        <w:widowControl/>
        <w:spacing w:line="254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Запись слов Божьих дает большие преимущества. Во-первых, она обес</w:t>
      </w:r>
      <w:r>
        <w:rPr>
          <w:rStyle w:val="FontStyle24"/>
          <w:lang w:val="ru-RU" w:eastAsia="ru-RU"/>
        </w:rPr>
        <w:softHyphen/>
        <w:t xml:space="preserve">печивает гораздо </w:t>
      </w:r>
      <w:r>
        <w:rPr>
          <w:rStyle w:val="FontStyle28"/>
          <w:lang w:val="ru-RU" w:eastAsia="ru-RU"/>
        </w:rPr>
        <w:t xml:space="preserve">более точную передачу </w:t>
      </w:r>
      <w:r>
        <w:rPr>
          <w:rStyle w:val="FontStyle24"/>
          <w:lang w:val="ru-RU" w:eastAsia="ru-RU"/>
        </w:rPr>
        <w:t>слов Бога последующим поколе</w:t>
      </w:r>
      <w:r>
        <w:rPr>
          <w:rStyle w:val="FontStyle24"/>
          <w:lang w:val="ru-RU" w:eastAsia="ru-RU"/>
        </w:rPr>
        <w:softHyphen/>
        <w:t xml:space="preserve">ниям. Человеческая память и устная традиция — гораздо менее надежные способы (ср.: Втор. 31:12,13). Во-вторых, </w:t>
      </w:r>
      <w:r>
        <w:rPr>
          <w:rStyle w:val="FontStyle28"/>
          <w:lang w:val="ru-RU" w:eastAsia="ru-RU"/>
        </w:rPr>
        <w:t xml:space="preserve">постоянное изучение </w:t>
      </w:r>
      <w:r>
        <w:rPr>
          <w:rStyle w:val="FontStyle24"/>
          <w:lang w:val="ru-RU" w:eastAsia="ru-RU"/>
        </w:rPr>
        <w:t>записанных слов дает возможность тщательно исследовать и обсудить прочитанное, а это ведет к лучшему пониманию и более полному повиновению. В-треть</w:t>
      </w:r>
      <w:r>
        <w:rPr>
          <w:rStyle w:val="FontStyle24"/>
          <w:lang w:val="ru-RU" w:eastAsia="ru-RU"/>
        </w:rPr>
        <w:softHyphen/>
        <w:t xml:space="preserve">их, записанные слова Божьи </w:t>
      </w:r>
      <w:r>
        <w:rPr>
          <w:rStyle w:val="FontStyle28"/>
          <w:lang w:val="ru-RU" w:eastAsia="ru-RU"/>
        </w:rPr>
        <w:t>доступны гораздо большему количеству лю</w:t>
      </w:r>
      <w:r>
        <w:rPr>
          <w:rStyle w:val="FontStyle28"/>
          <w:lang w:val="ru-RU" w:eastAsia="ru-RU"/>
        </w:rPr>
        <w:softHyphen/>
        <w:t xml:space="preserve">дей. </w:t>
      </w:r>
      <w:r>
        <w:rPr>
          <w:rStyle w:val="FontStyle24"/>
          <w:lang w:val="ru-RU" w:eastAsia="ru-RU"/>
        </w:rPr>
        <w:t>Они могут быть изучены любым человеком в любое время; не только теми, кто выучил их наизусть или присутствовап при их устном воспроиз</w:t>
      </w:r>
      <w:r>
        <w:rPr>
          <w:rStyle w:val="FontStyle24"/>
          <w:lang w:val="ru-RU" w:eastAsia="ru-RU"/>
        </w:rPr>
        <w:softHyphen/>
        <w:t>ведении. Таким образом, при записи слов Божьих достигается надежность, постоянство и доступность. При этом не возникает сомнений в их автори</w:t>
      </w:r>
      <w:r>
        <w:rPr>
          <w:rStyle w:val="FontStyle24"/>
          <w:lang w:val="ru-RU" w:eastAsia="ru-RU"/>
        </w:rPr>
        <w:softHyphen/>
        <w:t>тете и истинности.</w:t>
      </w:r>
    </w:p>
    <w:p w14:paraId="45573F6D" w14:textId="77777777" w:rsidR="005D3FBC" w:rsidRDefault="005D3FBC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14:paraId="3F291369" w14:textId="77777777" w:rsidR="005D3FBC" w:rsidRDefault="009A1938">
      <w:pPr>
        <w:pStyle w:val="Style7"/>
        <w:widowControl/>
        <w:spacing w:before="120"/>
        <w:jc w:val="center"/>
        <w:rPr>
          <w:rStyle w:val="FontStyle23"/>
          <w:lang w:val="ru-RU" w:eastAsia="ru-RU"/>
        </w:rPr>
      </w:pPr>
      <w:r>
        <w:rPr>
          <w:rStyle w:val="FontStyle23"/>
          <w:lang w:val="ru-RU" w:eastAsia="ru-RU"/>
        </w:rPr>
        <w:t>В. Основной акцент нашего исследования</w:t>
      </w:r>
    </w:p>
    <w:p w14:paraId="25DA82AE" w14:textId="77777777" w:rsidR="005D3FBC" w:rsidRDefault="009A1938">
      <w:pPr>
        <w:pStyle w:val="Style5"/>
        <w:widowControl/>
        <w:spacing w:before="168"/>
        <w:ind w:firstLine="418"/>
        <w:rPr>
          <w:rStyle w:val="FontStyle24"/>
          <w:lang w:val="ru-RU" w:eastAsia="ru-RU"/>
        </w:rPr>
      </w:pPr>
      <w:r>
        <w:rPr>
          <w:rStyle w:val="FontStyle24"/>
          <w:spacing w:val="30"/>
          <w:lang w:val="ru-RU" w:eastAsia="ru-RU"/>
        </w:rPr>
        <w:t>Из</w:t>
      </w:r>
      <w:r>
        <w:rPr>
          <w:rStyle w:val="FontStyle24"/>
          <w:lang w:val="ru-RU" w:eastAsia="ru-RU"/>
        </w:rPr>
        <w:t xml:space="preserve"> всех форм Слова Божьего</w:t>
      </w:r>
      <w:r>
        <w:rPr>
          <w:rStyle w:val="FontStyle24"/>
          <w:vertAlign w:val="superscript"/>
          <w:lang w:val="ru-RU" w:eastAsia="ru-RU"/>
        </w:rPr>
        <w:footnoteReference w:id="1"/>
      </w:r>
      <w:r>
        <w:rPr>
          <w:rStyle w:val="FontStyle24"/>
          <w:lang w:val="ru-RU" w:eastAsia="ru-RU"/>
        </w:rPr>
        <w:t>, основной акцент нашего исследования делается на Слове Божьем в письменной форме, т. е. Библии. Это та форма, которая доступна для изучения, общего рассмотрения, для постоянного ис</w:t>
      </w:r>
      <w:r>
        <w:rPr>
          <w:rStyle w:val="FontStyle24"/>
          <w:lang w:val="ru-RU" w:eastAsia="ru-RU"/>
        </w:rPr>
        <w:softHyphen/>
        <w:t>следования и которая используется как основание для дискуссий. Библия</w:t>
      </w:r>
    </w:p>
    <w:p w14:paraId="4AD41764" w14:textId="77777777" w:rsidR="005D3FBC" w:rsidRDefault="005D3FBC">
      <w:pPr>
        <w:pStyle w:val="Style5"/>
        <w:widowControl/>
        <w:spacing w:before="168"/>
        <w:ind w:firstLine="418"/>
        <w:rPr>
          <w:rStyle w:val="FontStyle24"/>
          <w:lang w:val="ru-RU" w:eastAsia="ru-RU"/>
        </w:rPr>
        <w:sectPr w:rsidR="005D3FBC">
          <w:headerReference w:type="even" r:id="rId20"/>
          <w:headerReference w:type="default" r:id="rId21"/>
          <w:type w:val="continuous"/>
          <w:pgSz w:w="11905" w:h="16837"/>
          <w:pgMar w:top="3866" w:right="2050" w:bottom="1191" w:left="2770" w:header="720" w:footer="720" w:gutter="0"/>
          <w:cols w:space="60"/>
          <w:noEndnote/>
        </w:sectPr>
      </w:pPr>
    </w:p>
    <w:p w14:paraId="45922A6C" w14:textId="77777777" w:rsidR="005D3FBC" w:rsidRDefault="009A1938">
      <w:pPr>
        <w:pStyle w:val="Style5"/>
        <w:widowControl/>
        <w:spacing w:before="43" w:line="254" w:lineRule="exact"/>
        <w:ind w:firstLine="0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lastRenderedPageBreak/>
        <w:t xml:space="preserve">говорит нам о Слове Божьем как о Личности — </w:t>
      </w:r>
      <w:r>
        <w:rPr>
          <w:rStyle w:val="FontStyle24"/>
          <w:spacing w:val="-20"/>
          <w:lang w:val="ru-RU" w:eastAsia="ru-RU"/>
        </w:rPr>
        <w:t>т.</w:t>
      </w:r>
      <w:r>
        <w:rPr>
          <w:rStyle w:val="FontStyle24"/>
          <w:lang w:val="ru-RU" w:eastAsia="ru-RU"/>
        </w:rPr>
        <w:t xml:space="preserve"> е. об Иисусе Христе, Кото</w:t>
      </w:r>
      <w:r>
        <w:rPr>
          <w:rStyle w:val="FontStyle24"/>
          <w:lang w:val="ru-RU" w:eastAsia="ru-RU"/>
        </w:rPr>
        <w:softHyphen/>
        <w:t>рый сейчас не присутствует телесно с нами, на земле. Поэтому мы не можем подражать Ему и следовать Его учению, непосредственно наблюдая Его жизнь.</w:t>
      </w:r>
    </w:p>
    <w:p w14:paraId="13725BEF" w14:textId="77777777" w:rsidR="005D3FBC" w:rsidRDefault="009A1938">
      <w:pPr>
        <w:pStyle w:val="Style5"/>
        <w:widowControl/>
        <w:spacing w:before="5" w:line="254" w:lineRule="exact"/>
        <w:ind w:firstLine="403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Прочие формы Слова Божьего не подходят для того, чтобы быть первич</w:t>
      </w:r>
      <w:r>
        <w:rPr>
          <w:rStyle w:val="FontStyle24"/>
          <w:lang w:val="ru-RU" w:eastAsia="ru-RU"/>
        </w:rPr>
        <w:softHyphen/>
        <w:t>ным основанием при изучении богословия. Мы не слышим слов Божьего по</w:t>
      </w:r>
      <w:r>
        <w:rPr>
          <w:rStyle w:val="FontStyle24"/>
          <w:lang w:val="ru-RU" w:eastAsia="ru-RU"/>
        </w:rPr>
        <w:softHyphen/>
        <w:t>веления и потому не можем изучать их непосредственно, а только через на</w:t>
      </w:r>
      <w:r>
        <w:rPr>
          <w:rStyle w:val="FontStyle24"/>
          <w:lang w:val="ru-RU" w:eastAsia="ru-RU"/>
        </w:rPr>
        <w:softHyphen/>
        <w:t>блюдение результатов их действия. Слова личного обращения нечасты даже в Писании. Кроме того, даже если мы слышим слова личного обращения Бога к нам в наши дни, мы не можем быть уверены, что верно поняли их, верно запомнили и впоследствии верно пересказали. Не всегда мы можем с уверен</w:t>
      </w:r>
      <w:r>
        <w:rPr>
          <w:rStyle w:val="FontStyle24"/>
          <w:lang w:val="ru-RU" w:eastAsia="ru-RU"/>
        </w:rPr>
        <w:softHyphen/>
        <w:t>ностью говорить другим людям, что это были слова Бога, даже если это дейст</w:t>
      </w:r>
      <w:r>
        <w:rPr>
          <w:rStyle w:val="FontStyle24"/>
          <w:lang w:val="ru-RU" w:eastAsia="ru-RU"/>
        </w:rPr>
        <w:softHyphen/>
        <w:t>вительно было так. Слова Божьи в устной форме перестали появляться с того времени, как был завершен канон Нового Завета</w:t>
      </w:r>
      <w:r>
        <w:rPr>
          <w:rStyle w:val="FontStyle24"/>
          <w:vertAlign w:val="superscript"/>
          <w:lang w:val="ru-RU" w:eastAsia="ru-RU"/>
        </w:rPr>
        <w:footnoteReference w:id="2"/>
      </w:r>
      <w:r>
        <w:rPr>
          <w:rStyle w:val="FontStyle24"/>
          <w:lang w:val="ru-RU" w:eastAsia="ru-RU"/>
        </w:rPr>
        <w:t>. Таким образом, эти другие формы слов Божьих не подходят для того, чтобы служить основанием при изу</w:t>
      </w:r>
      <w:r>
        <w:rPr>
          <w:rStyle w:val="FontStyle24"/>
          <w:lang w:val="ru-RU" w:eastAsia="ru-RU"/>
        </w:rPr>
        <w:softHyphen/>
        <w:t>чении богословия.</w:t>
      </w:r>
    </w:p>
    <w:p w14:paraId="253DAC7A" w14:textId="77777777" w:rsidR="005D3FBC" w:rsidRDefault="009A1938">
      <w:pPr>
        <w:pStyle w:val="Style5"/>
        <w:widowControl/>
        <w:spacing w:line="254" w:lineRule="exact"/>
        <w:ind w:firstLine="394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Наибольшую пользу нам приносит изучение слов Божьих, записанных в Библии. Это то Слово, которое Он повелевает нам изучать. «Блажен» тот чело</w:t>
      </w:r>
      <w:r>
        <w:rPr>
          <w:rStyle w:val="FontStyle24"/>
          <w:lang w:val="ru-RU" w:eastAsia="ru-RU"/>
        </w:rPr>
        <w:softHyphen/>
        <w:t xml:space="preserve">век, который «размышляет» о законе Бога «день и ночь» (Пс. 1:1,2). Слова Бога к Иисусу Навину относятся также и к нам: «Да не отходит сия книга закона от уст твоих; но </w:t>
      </w:r>
      <w:r>
        <w:rPr>
          <w:rStyle w:val="FontStyle28"/>
          <w:lang w:val="ru-RU" w:eastAsia="ru-RU"/>
        </w:rPr>
        <w:t xml:space="preserve">поучайся в ней день и ночь, </w:t>
      </w:r>
      <w:r>
        <w:rPr>
          <w:rStyle w:val="FontStyle24"/>
          <w:lang w:val="ru-RU" w:eastAsia="ru-RU"/>
        </w:rPr>
        <w:t>дабы в точности исполнять все, что в ней написано: тогда ты будешь успешен в путях твоих и будешь поступать благоразумно» (Нав. 1:8). Слово Божье в виде Писания «богодухновенно и по</w:t>
      </w:r>
      <w:r>
        <w:rPr>
          <w:rStyle w:val="FontStyle24"/>
          <w:lang w:val="ru-RU" w:eastAsia="ru-RU"/>
        </w:rPr>
        <w:softHyphen/>
        <w:t>лезно для научения, для обличения, для исправления, для наставления в пра</w:t>
      </w:r>
      <w:r>
        <w:rPr>
          <w:rStyle w:val="FontStyle24"/>
          <w:lang w:val="ru-RU" w:eastAsia="ru-RU"/>
        </w:rPr>
        <w:softHyphen/>
        <w:t>ведности» (2 Тим. 3:16).</w:t>
      </w:r>
    </w:p>
    <w:p w14:paraId="4A0E9731" w14:textId="77777777" w:rsidR="005D3FBC" w:rsidRDefault="005D3FBC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14:paraId="2CCB0898" w14:textId="77777777" w:rsidR="005D3FBC" w:rsidRDefault="005D3FBC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14:paraId="0415883D" w14:textId="77777777" w:rsidR="005D3FBC" w:rsidRDefault="005D3FBC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14:paraId="4918378B" w14:textId="77777777" w:rsidR="005D3FBC" w:rsidRDefault="009A1938">
      <w:pPr>
        <w:pStyle w:val="Style1"/>
        <w:widowControl/>
        <w:spacing w:before="53"/>
        <w:jc w:val="center"/>
        <w:rPr>
          <w:rStyle w:val="FontStyle29"/>
          <w:lang w:val="ru-RU" w:eastAsia="ru-RU"/>
        </w:rPr>
      </w:pPr>
      <w:r>
        <w:rPr>
          <w:rStyle w:val="FontStyle29"/>
          <w:lang w:val="ru-RU" w:eastAsia="ru-RU"/>
        </w:rPr>
        <w:t>Вопросы для самостоятельной работы</w:t>
      </w:r>
    </w:p>
    <w:p w14:paraId="4117AFDB" w14:textId="77777777" w:rsidR="005D3FBC" w:rsidRDefault="009A1938" w:rsidP="00605FB0">
      <w:pPr>
        <w:pStyle w:val="Style18"/>
        <w:widowControl/>
        <w:numPr>
          <w:ilvl w:val="0"/>
          <w:numId w:val="1"/>
        </w:numPr>
        <w:tabs>
          <w:tab w:val="left" w:pos="605"/>
        </w:tabs>
        <w:spacing w:before="264" w:line="226" w:lineRule="exact"/>
        <w:rPr>
          <w:rStyle w:val="FontStyle24"/>
          <w:lang w:val="ru-RU" w:eastAsia="ru-RU"/>
        </w:rPr>
      </w:pPr>
      <w:r>
        <w:rPr>
          <w:rStyle w:val="FontStyle32"/>
          <w:lang w:val="ru-RU" w:eastAsia="ru-RU"/>
        </w:rPr>
        <w:t>Как вы полагаете, вы уделили бы словам Бога больше внимания, если бы Он говорил к вам с небес или голосом живого пророка, а не через записанные слова Писания? Вы верили бы и подчинялись этим словам с большей готовнос</w:t>
      </w:r>
      <w:r>
        <w:rPr>
          <w:rStyle w:val="FontStyle32"/>
          <w:lang w:val="ru-RU" w:eastAsia="ru-RU"/>
        </w:rPr>
        <w:softHyphen/>
        <w:t>тью, чем словам Писания? Как вы считаете, вы повинуетесь записанным словам Писания на должном уровне? Какие шаги вы можете предпринять для того, что</w:t>
      </w:r>
      <w:r>
        <w:rPr>
          <w:rStyle w:val="FontStyle32"/>
          <w:lang w:val="ru-RU" w:eastAsia="ru-RU"/>
        </w:rPr>
        <w:softHyphen/>
        <w:t>бы относиться к Писанию так, как от вас того желает Бог?</w:t>
      </w:r>
    </w:p>
    <w:p w14:paraId="44C22EAA" w14:textId="77777777" w:rsidR="005D3FBC" w:rsidRDefault="009A1938" w:rsidP="00605FB0">
      <w:pPr>
        <w:pStyle w:val="Style18"/>
        <w:widowControl/>
        <w:numPr>
          <w:ilvl w:val="0"/>
          <w:numId w:val="1"/>
        </w:numPr>
        <w:tabs>
          <w:tab w:val="left" w:pos="605"/>
        </w:tabs>
        <w:spacing w:line="226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Когда вы размышляете о том, как именно и как часто Бог говорит со своим творением, какие выводы вы можете сделать о природе Бога и о том, что прино</w:t>
      </w:r>
      <w:r>
        <w:rPr>
          <w:rStyle w:val="FontStyle32"/>
          <w:lang w:val="ru-RU" w:eastAsia="ru-RU"/>
        </w:rPr>
        <w:softHyphen/>
        <w:t>сит Ему наслаждение?</w:t>
      </w:r>
    </w:p>
    <w:p w14:paraId="6884FBE2" w14:textId="77777777" w:rsidR="005D3FBC" w:rsidRDefault="005D3FBC" w:rsidP="00605FB0">
      <w:pPr>
        <w:pStyle w:val="Style18"/>
        <w:widowControl/>
        <w:numPr>
          <w:ilvl w:val="0"/>
          <w:numId w:val="1"/>
        </w:numPr>
        <w:tabs>
          <w:tab w:val="left" w:pos="605"/>
        </w:tabs>
        <w:spacing w:line="226" w:lineRule="exact"/>
        <w:rPr>
          <w:rStyle w:val="FontStyle32"/>
          <w:lang w:val="ru-RU" w:eastAsia="ru-RU"/>
        </w:rPr>
        <w:sectPr w:rsidR="005D3FBC">
          <w:headerReference w:type="even" r:id="rId22"/>
          <w:headerReference w:type="default" r:id="rId23"/>
          <w:pgSz w:w="11905" w:h="16837"/>
          <w:pgMar w:top="1177" w:right="2770" w:bottom="1440" w:left="2045" w:header="720" w:footer="720" w:gutter="0"/>
          <w:cols w:space="60"/>
          <w:noEndnote/>
        </w:sectPr>
      </w:pPr>
    </w:p>
    <w:p w14:paraId="50BFFBEB" w14:textId="77777777" w:rsidR="005D3FBC" w:rsidRDefault="009A1938">
      <w:pPr>
        <w:pStyle w:val="Style8"/>
        <w:widowControl/>
        <w:spacing w:before="14"/>
        <w:jc w:val="both"/>
        <w:rPr>
          <w:rStyle w:val="FontStyle25"/>
          <w:lang w:val="ru-RU" w:eastAsia="ru-RU"/>
        </w:rPr>
      </w:pPr>
      <w:r>
        <w:rPr>
          <w:rStyle w:val="FontStyle25"/>
          <w:lang w:val="ru-RU" w:eastAsia="ru-RU"/>
        </w:rPr>
        <w:lastRenderedPageBreak/>
        <w:t>46</w:t>
      </w:r>
    </w:p>
    <w:p w14:paraId="70305902" w14:textId="77777777" w:rsidR="005D3FBC" w:rsidRDefault="009A1938">
      <w:pPr>
        <w:pStyle w:val="Style9"/>
        <w:widowControl/>
        <w:jc w:val="both"/>
        <w:rPr>
          <w:rStyle w:val="FontStyle27"/>
          <w:lang w:val="ru-RU" w:eastAsia="ru-RU"/>
        </w:rPr>
      </w:pPr>
      <w:r>
        <w:rPr>
          <w:rStyle w:val="FontStyle25"/>
          <w:lang w:val="ru-RU" w:eastAsia="ru-RU"/>
        </w:rPr>
        <w:br w:type="column"/>
      </w:r>
      <w:r>
        <w:rPr>
          <w:rStyle w:val="FontStyle27"/>
          <w:lang w:val="ru-RU" w:eastAsia="ru-RU"/>
        </w:rPr>
        <w:lastRenderedPageBreak/>
        <w:t>Часть I. Учение о Слове Божьем</w:t>
      </w:r>
    </w:p>
    <w:p w14:paraId="09D39E7C" w14:textId="77777777" w:rsidR="005D3FBC" w:rsidRDefault="005D3FBC">
      <w:pPr>
        <w:pStyle w:val="Style9"/>
        <w:widowControl/>
        <w:jc w:val="both"/>
        <w:rPr>
          <w:rStyle w:val="FontStyle27"/>
          <w:lang w:val="ru-RU" w:eastAsia="ru-RU"/>
        </w:rPr>
        <w:sectPr w:rsidR="005D3FBC">
          <w:headerReference w:type="even" r:id="rId24"/>
          <w:headerReference w:type="default" r:id="rId25"/>
          <w:pgSz w:w="11905" w:h="16837"/>
          <w:pgMar w:top="3929" w:right="4335" w:bottom="1314" w:left="2775" w:header="720" w:footer="720" w:gutter="0"/>
          <w:cols w:num="2" w:space="720" w:equalWidth="0">
            <w:col w:w="720" w:space="1579"/>
            <w:col w:w="2496"/>
          </w:cols>
          <w:noEndnote/>
        </w:sectPr>
      </w:pPr>
    </w:p>
    <w:p w14:paraId="1673BF29" w14:textId="77777777" w:rsidR="005D3FBC" w:rsidRDefault="005D3FBC">
      <w:pPr>
        <w:pStyle w:val="Style1"/>
        <w:widowControl/>
        <w:spacing w:line="240" w:lineRule="exact"/>
        <w:ind w:right="2285"/>
        <w:jc w:val="right"/>
        <w:rPr>
          <w:sz w:val="20"/>
          <w:szCs w:val="20"/>
        </w:rPr>
      </w:pPr>
    </w:p>
    <w:p w14:paraId="71793FA3" w14:textId="77777777" w:rsidR="005D3FBC" w:rsidRDefault="005D3FBC">
      <w:pPr>
        <w:pStyle w:val="Style1"/>
        <w:widowControl/>
        <w:spacing w:line="240" w:lineRule="exact"/>
        <w:ind w:right="2285"/>
        <w:jc w:val="right"/>
        <w:rPr>
          <w:sz w:val="20"/>
          <w:szCs w:val="20"/>
        </w:rPr>
      </w:pPr>
    </w:p>
    <w:p w14:paraId="538B55D0" w14:textId="77777777" w:rsidR="005D3FBC" w:rsidRDefault="009A1938">
      <w:pPr>
        <w:pStyle w:val="Style1"/>
        <w:widowControl/>
        <w:spacing w:before="34"/>
        <w:ind w:right="2285"/>
        <w:jc w:val="right"/>
        <w:rPr>
          <w:rStyle w:val="FontStyle29"/>
          <w:lang w:val="ru-RU" w:eastAsia="ru-RU"/>
        </w:rPr>
      </w:pPr>
      <w:r>
        <w:rPr>
          <w:rStyle w:val="FontStyle29"/>
          <w:lang w:val="ru-RU" w:eastAsia="ru-RU"/>
        </w:rPr>
        <w:t>Специальные термины</w:t>
      </w:r>
    </w:p>
    <w:p w14:paraId="2367E14F" w14:textId="77777777" w:rsidR="005D3FBC" w:rsidRDefault="005D3FBC">
      <w:pPr>
        <w:pStyle w:val="Style15"/>
        <w:widowControl/>
        <w:spacing w:line="240" w:lineRule="exact"/>
        <w:ind w:left="398" w:right="4992"/>
        <w:rPr>
          <w:sz w:val="20"/>
          <w:szCs w:val="20"/>
        </w:rPr>
      </w:pPr>
    </w:p>
    <w:p w14:paraId="633B57E2" w14:textId="77777777" w:rsidR="005D3FBC" w:rsidRDefault="009A1938">
      <w:pPr>
        <w:pStyle w:val="Style15"/>
        <w:widowControl/>
        <w:spacing w:before="19" w:line="230" w:lineRule="exact"/>
        <w:ind w:left="398" w:right="4992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личное обращение повеление Слово Божье</w:t>
      </w:r>
    </w:p>
    <w:p w14:paraId="76A75E2D" w14:textId="77777777" w:rsidR="005D3FBC" w:rsidRDefault="005D3FBC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14:paraId="0DD4E5D4" w14:textId="77777777" w:rsidR="005D3FBC" w:rsidRDefault="005D3FBC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14:paraId="3B81A4B2" w14:textId="77777777" w:rsidR="005D3FBC" w:rsidRDefault="009A1938">
      <w:pPr>
        <w:pStyle w:val="Style1"/>
        <w:widowControl/>
        <w:spacing w:before="43"/>
        <w:jc w:val="center"/>
        <w:rPr>
          <w:rStyle w:val="FontStyle29"/>
          <w:lang w:val="ru-RU" w:eastAsia="ru-RU"/>
        </w:rPr>
      </w:pPr>
      <w:r>
        <w:rPr>
          <w:rStyle w:val="FontStyle29"/>
          <w:lang w:val="ru-RU" w:eastAsia="ru-RU"/>
        </w:rPr>
        <w:t>Библиография</w:t>
      </w:r>
    </w:p>
    <w:p w14:paraId="779820B8" w14:textId="77777777" w:rsidR="005D3FBC" w:rsidRDefault="005D3FBC">
      <w:pPr>
        <w:pStyle w:val="Style17"/>
        <w:widowControl/>
        <w:spacing w:line="240" w:lineRule="exact"/>
        <w:ind w:firstLine="394"/>
        <w:rPr>
          <w:sz w:val="20"/>
          <w:szCs w:val="20"/>
        </w:rPr>
      </w:pPr>
    </w:p>
    <w:p w14:paraId="222C2DCE" w14:textId="77777777" w:rsidR="005D3FBC" w:rsidRDefault="009A1938">
      <w:pPr>
        <w:pStyle w:val="Style17"/>
        <w:widowControl/>
        <w:spacing w:before="24" w:line="226" w:lineRule="exact"/>
        <w:ind w:firstLine="39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Тема этой главы не рассматривается во многих систематических богословиях, однако близкий по тематике материал часто расположен в разделах, посвященных авторитету Слова Божьего. По этой теме см. библиографию в конце гл. 3.</w:t>
      </w:r>
    </w:p>
    <w:p w14:paraId="13E5EE29" w14:textId="77777777" w:rsidR="005D3FBC" w:rsidRDefault="005D3FBC">
      <w:pPr>
        <w:pStyle w:val="Style6"/>
        <w:widowControl/>
        <w:ind w:left="1627" w:right="1584"/>
        <w:rPr>
          <w:sz w:val="20"/>
          <w:szCs w:val="20"/>
        </w:rPr>
      </w:pPr>
    </w:p>
    <w:p w14:paraId="76EE68D1" w14:textId="77777777" w:rsidR="005D3FBC" w:rsidRDefault="009A1938">
      <w:pPr>
        <w:pStyle w:val="Style6"/>
        <w:widowControl/>
        <w:spacing w:before="5"/>
        <w:ind w:left="1627" w:right="1584"/>
        <w:rPr>
          <w:rStyle w:val="FontStyle31"/>
          <w:lang w:val="ru-RU" w:eastAsia="ru-RU"/>
        </w:rPr>
      </w:pPr>
      <w:r>
        <w:rPr>
          <w:rStyle w:val="FontStyle31"/>
          <w:lang w:val="ru-RU" w:eastAsia="ru-RU"/>
        </w:rPr>
        <w:t>Соответствующие разделы в евангельских систематических богословиях</w:t>
      </w:r>
    </w:p>
    <w:p w14:paraId="33381688" w14:textId="77777777" w:rsidR="005D3FBC" w:rsidRDefault="009A1938" w:rsidP="00605FB0">
      <w:pPr>
        <w:pStyle w:val="Style13"/>
        <w:widowControl/>
        <w:numPr>
          <w:ilvl w:val="0"/>
          <w:numId w:val="2"/>
        </w:numPr>
        <w:tabs>
          <w:tab w:val="left" w:pos="643"/>
        </w:tabs>
        <w:spacing w:before="58"/>
        <w:ind w:left="643" w:right="3456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Англиканские (епископальные) 1882-1892 Шоп, 9, 10</w:t>
      </w:r>
    </w:p>
    <w:p w14:paraId="09C53BF2" w14:textId="77777777" w:rsidR="005D3FBC" w:rsidRDefault="009A1938" w:rsidP="00605FB0">
      <w:pPr>
        <w:pStyle w:val="Style13"/>
        <w:widowControl/>
        <w:numPr>
          <w:ilvl w:val="0"/>
          <w:numId w:val="2"/>
        </w:numPr>
        <w:tabs>
          <w:tab w:val="left" w:pos="643"/>
          <w:tab w:val="left" w:pos="1685"/>
        </w:tabs>
        <w:spacing w:before="48" w:line="283" w:lineRule="exact"/>
        <w:ind w:left="643" w:right="1920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Арминианские (уэслианские или методистские) 1940</w:t>
      </w:r>
      <w:r>
        <w:rPr>
          <w:rStyle w:val="FontStyle32"/>
          <w:sz w:val="20"/>
          <w:szCs w:val="20"/>
          <w:lang w:val="ru-RU" w:eastAsia="ru-RU"/>
        </w:rPr>
        <w:tab/>
      </w:r>
      <w:r>
        <w:rPr>
          <w:rStyle w:val="FontStyle32"/>
          <w:lang w:val="ru-RU" w:eastAsia="ru-RU"/>
        </w:rPr>
        <w:t>\Упеу, 1:124-165</w:t>
      </w:r>
    </w:p>
    <w:p w14:paraId="6E9972E6" w14:textId="77777777" w:rsidR="005D3FBC" w:rsidRDefault="009A1938" w:rsidP="00605FB0">
      <w:pPr>
        <w:pStyle w:val="Style13"/>
        <w:widowControl/>
        <w:numPr>
          <w:ilvl w:val="0"/>
          <w:numId w:val="2"/>
        </w:numPr>
        <w:tabs>
          <w:tab w:val="left" w:pos="643"/>
        </w:tabs>
        <w:spacing w:before="110" w:line="240" w:lineRule="auto"/>
        <w:ind w:left="408" w:firstLine="0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Баптистские</w:t>
      </w:r>
    </w:p>
    <w:p w14:paraId="0FD9E668" w14:textId="77777777" w:rsidR="005D3FBC" w:rsidRDefault="009A1938">
      <w:pPr>
        <w:pStyle w:val="Style15"/>
        <w:widowControl/>
        <w:tabs>
          <w:tab w:val="left" w:pos="1694"/>
        </w:tabs>
        <w:spacing w:before="82"/>
        <w:ind w:left="677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1917</w:t>
      </w:r>
      <w:r>
        <w:rPr>
          <w:rStyle w:val="FontStyle32"/>
          <w:sz w:val="20"/>
          <w:szCs w:val="20"/>
          <w:lang w:val="ru-RU" w:eastAsia="ru-RU"/>
        </w:rPr>
        <w:tab/>
      </w:r>
      <w:r>
        <w:rPr>
          <w:rStyle w:val="FontStyle32"/>
          <w:lang w:val="ru-RU" w:eastAsia="ru-RU"/>
        </w:rPr>
        <w:t>МиШпв, 137-153</w:t>
      </w:r>
    </w:p>
    <w:p w14:paraId="3568D935" w14:textId="77777777" w:rsidR="005D3FBC" w:rsidRDefault="009A1938">
      <w:pPr>
        <w:pStyle w:val="Style15"/>
        <w:widowControl/>
        <w:spacing w:before="130"/>
        <w:ind w:left="40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6. Реформатские (или пресвитерианские)</w:t>
      </w:r>
    </w:p>
    <w:p w14:paraId="12618D4A" w14:textId="77777777" w:rsidR="005D3FBC" w:rsidRDefault="009A1938">
      <w:pPr>
        <w:pStyle w:val="Style15"/>
        <w:widowControl/>
        <w:tabs>
          <w:tab w:val="left" w:pos="1694"/>
        </w:tabs>
        <w:spacing w:before="62" w:line="226" w:lineRule="exact"/>
        <w:ind w:left="677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1861</w:t>
      </w:r>
      <w:r>
        <w:rPr>
          <w:rStyle w:val="FontStyle32"/>
          <w:sz w:val="20"/>
          <w:szCs w:val="20"/>
          <w:lang w:val="ru-RU" w:eastAsia="ru-RU"/>
        </w:rPr>
        <w:tab/>
      </w:r>
      <w:r>
        <w:rPr>
          <w:rStyle w:val="FontStyle32"/>
          <w:lang w:val="ru-RU" w:eastAsia="ru-RU"/>
        </w:rPr>
        <w:t>Нерре, 12-21</w:t>
      </w:r>
    </w:p>
    <w:p w14:paraId="43760ADA" w14:textId="77777777" w:rsidR="005D3FBC" w:rsidRDefault="009A1938">
      <w:pPr>
        <w:pStyle w:val="Style15"/>
        <w:widowControl/>
        <w:tabs>
          <w:tab w:val="left" w:pos="1694"/>
        </w:tabs>
        <w:spacing w:line="226" w:lineRule="exact"/>
        <w:ind w:left="677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1889</w:t>
      </w:r>
      <w:r>
        <w:rPr>
          <w:rStyle w:val="FontStyle32"/>
          <w:sz w:val="20"/>
          <w:szCs w:val="20"/>
          <w:lang w:val="ru-RU" w:eastAsia="ru-RU"/>
        </w:rPr>
        <w:tab/>
      </w:r>
      <w:r>
        <w:rPr>
          <w:rStyle w:val="FontStyle30"/>
          <w:lang w:val="ru-RU" w:eastAsia="ru-RU"/>
        </w:rPr>
        <w:t xml:space="preserve">ЗЬеёа, </w:t>
      </w:r>
      <w:r>
        <w:rPr>
          <w:rStyle w:val="FontStyle32"/>
          <w:lang w:val="ru-RU" w:eastAsia="ru-RU"/>
        </w:rPr>
        <w:t>1:61-70</w:t>
      </w:r>
    </w:p>
    <w:p w14:paraId="228B252A" w14:textId="77777777" w:rsidR="005D3FBC" w:rsidRDefault="005D3FBC">
      <w:pPr>
        <w:pStyle w:val="Style6"/>
        <w:widowControl/>
        <w:ind w:left="1382" w:right="1368"/>
        <w:rPr>
          <w:sz w:val="20"/>
          <w:szCs w:val="20"/>
        </w:rPr>
      </w:pPr>
    </w:p>
    <w:p w14:paraId="4F1D792D" w14:textId="77777777" w:rsidR="005D3FBC" w:rsidRDefault="009A1938">
      <w:pPr>
        <w:pStyle w:val="Style6"/>
        <w:widowControl/>
        <w:spacing w:before="10"/>
        <w:ind w:left="1382" w:right="1368"/>
        <w:rPr>
          <w:rStyle w:val="FontStyle31"/>
          <w:lang w:val="ru-RU" w:eastAsia="ru-RU"/>
        </w:rPr>
      </w:pPr>
      <w:r>
        <w:rPr>
          <w:rStyle w:val="FontStyle31"/>
          <w:lang w:val="ru-RU" w:eastAsia="ru-RU"/>
        </w:rPr>
        <w:t>Соответствующие разделы в авторитетных римско-католических богословиях</w:t>
      </w:r>
    </w:p>
    <w:p w14:paraId="38BE80AD" w14:textId="77777777" w:rsidR="005D3FBC" w:rsidRDefault="009A1938">
      <w:pPr>
        <w:pStyle w:val="Style15"/>
        <w:widowControl/>
        <w:spacing w:before="125"/>
        <w:ind w:left="41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(Вопрос напрямую не рассматривается.)</w:t>
      </w:r>
    </w:p>
    <w:p w14:paraId="7F5B31B4" w14:textId="77777777" w:rsidR="005D3FBC" w:rsidRDefault="005D3FBC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14:paraId="688EC3D2" w14:textId="77777777" w:rsidR="005D3FBC" w:rsidRDefault="009A1938">
      <w:pPr>
        <w:pStyle w:val="Style11"/>
        <w:widowControl/>
        <w:spacing w:before="101"/>
        <w:jc w:val="center"/>
        <w:rPr>
          <w:rStyle w:val="FontStyle31"/>
          <w:lang w:val="ru-RU" w:eastAsia="ru-RU"/>
        </w:rPr>
      </w:pPr>
      <w:r>
        <w:rPr>
          <w:rStyle w:val="FontStyle31"/>
          <w:lang w:val="ru-RU" w:eastAsia="ru-RU"/>
        </w:rPr>
        <w:t>Другие работы</w:t>
      </w:r>
    </w:p>
    <w:p w14:paraId="47FB2BAD" w14:textId="77777777" w:rsidR="005D3FBC" w:rsidRDefault="009A1938">
      <w:pPr>
        <w:pStyle w:val="Style15"/>
        <w:widowControl/>
        <w:spacing w:before="115" w:line="226" w:lineRule="exact"/>
        <w:ind w:left="41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 xml:space="preserve">КНпе, МегесШЬ. </w:t>
      </w:r>
      <w:r>
        <w:rPr>
          <w:rStyle w:val="FontStyle27"/>
          <w:lang w:val="ru-RU" w:eastAsia="ru-RU"/>
        </w:rPr>
        <w:t xml:space="preserve">ТИе 8(гис(иге </w:t>
      </w:r>
      <w:r>
        <w:rPr>
          <w:rStyle w:val="FontStyle27"/>
          <w:spacing w:val="-20"/>
          <w:lang w:val="ru-RU" w:eastAsia="ru-RU"/>
        </w:rPr>
        <w:t>о/</w:t>
      </w:r>
      <w:r>
        <w:rPr>
          <w:rStyle w:val="FontStyle27"/>
          <w:lang w:val="ru-RU" w:eastAsia="ru-RU"/>
        </w:rPr>
        <w:t xml:space="preserve">В1ЬИса1 АшНогИу. </w:t>
      </w:r>
      <w:r>
        <w:rPr>
          <w:rStyle w:val="FontStyle32"/>
          <w:lang w:val="ru-RU" w:eastAsia="ru-RU"/>
        </w:rPr>
        <w:t>Огапё КарИз: Еепдтапз, 1972.</w:t>
      </w:r>
    </w:p>
    <w:p w14:paraId="09C76444" w14:textId="77777777" w:rsidR="005D3FBC" w:rsidRDefault="009A1938">
      <w:pPr>
        <w:pStyle w:val="Style17"/>
        <w:widowControl/>
        <w:spacing w:line="226" w:lineRule="exact"/>
        <w:ind w:firstLine="389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 xml:space="preserve">Киурег, АЬгапат. </w:t>
      </w:r>
      <w:r>
        <w:rPr>
          <w:rStyle w:val="FontStyle27"/>
          <w:lang w:val="ru-RU" w:eastAsia="ru-RU"/>
        </w:rPr>
        <w:t xml:space="preserve">Рппаркз </w:t>
      </w:r>
      <w:r>
        <w:rPr>
          <w:rStyle w:val="FontStyle27"/>
          <w:spacing w:val="-20"/>
          <w:lang w:val="ru-RU" w:eastAsia="ru-RU"/>
        </w:rPr>
        <w:t>о/</w:t>
      </w:r>
      <w:r>
        <w:rPr>
          <w:rStyle w:val="FontStyle27"/>
          <w:lang w:val="ru-RU" w:eastAsia="ru-RU"/>
        </w:rPr>
        <w:t xml:space="preserve"> Засгеа' Ткео1о§у. </w:t>
      </w:r>
      <w:r>
        <w:rPr>
          <w:rStyle w:val="FontStyle32"/>
          <w:lang w:val="ru-RU" w:eastAsia="ru-RU"/>
        </w:rPr>
        <w:t xml:space="preserve">Тгаш. Ьу .1. Н. Йе Упек. Огапй Яар1с15: Еегс1тап8, 1968, рр. 405-412 (первоначально опубликовано как </w:t>
      </w:r>
      <w:r>
        <w:rPr>
          <w:rStyle w:val="FontStyle27"/>
          <w:lang w:val="ru-RU" w:eastAsia="ru-RU"/>
        </w:rPr>
        <w:t xml:space="preserve">ЕпсусЬреаЧа </w:t>
      </w:r>
      <w:r>
        <w:rPr>
          <w:rStyle w:val="FontStyle27"/>
          <w:spacing w:val="-20"/>
          <w:lang w:val="ru-RU" w:eastAsia="ru-RU"/>
        </w:rPr>
        <w:t>о/</w:t>
      </w:r>
      <w:r>
        <w:rPr>
          <w:rStyle w:val="FontStyle27"/>
          <w:lang w:val="ru-RU" w:eastAsia="ru-RU"/>
        </w:rPr>
        <w:t xml:space="preserve"> Засгеа</w:t>
      </w:r>
      <w:r>
        <w:rPr>
          <w:rStyle w:val="FontStyle27"/>
          <w:vertAlign w:val="superscript"/>
          <w:lang w:val="ru-RU" w:eastAsia="ru-RU"/>
        </w:rPr>
        <w:t>1</w:t>
      </w:r>
      <w:r>
        <w:rPr>
          <w:rStyle w:val="FontStyle27"/>
          <w:lang w:val="ru-RU" w:eastAsia="ru-RU"/>
        </w:rPr>
        <w:t xml:space="preserve"> Ткео1о§у </w:t>
      </w:r>
      <w:r>
        <w:rPr>
          <w:rStyle w:val="FontStyle32"/>
          <w:lang w:val="ru-RU" w:eastAsia="ru-RU"/>
        </w:rPr>
        <w:t>в 1898 г.).</w:t>
      </w:r>
    </w:p>
    <w:p w14:paraId="415E4511" w14:textId="77777777" w:rsidR="005D3FBC" w:rsidRDefault="009A1938">
      <w:pPr>
        <w:pStyle w:val="Style14"/>
        <w:widowControl/>
        <w:spacing w:line="226" w:lineRule="exac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 xml:space="preserve">МсБопаШ, Н. О. </w:t>
      </w:r>
      <w:r>
        <w:rPr>
          <w:rStyle w:val="FontStyle27"/>
          <w:lang w:val="ru-RU" w:eastAsia="ru-RU"/>
        </w:rPr>
        <w:t xml:space="preserve">Тпеопеи </w:t>
      </w:r>
      <w:r>
        <w:rPr>
          <w:rStyle w:val="FontStyle27"/>
          <w:spacing w:val="-20"/>
          <w:lang w:val="ru-RU" w:eastAsia="ru-RU"/>
        </w:rPr>
        <w:t>о/</w:t>
      </w:r>
      <w:r>
        <w:rPr>
          <w:rStyle w:val="FontStyle27"/>
          <w:lang w:val="ru-RU" w:eastAsia="ru-RU"/>
        </w:rPr>
        <w:t xml:space="preserve">ЯеуеШюп: Ап НЩопса1 ЗШу, 1860-1960. </w:t>
      </w:r>
      <w:r>
        <w:rPr>
          <w:rStyle w:val="FontStyle32"/>
          <w:lang w:val="ru-RU" w:eastAsia="ru-RU"/>
        </w:rPr>
        <w:t>Опта! Кар1с15: Вакег, 1979.</w:t>
      </w:r>
    </w:p>
    <w:p w14:paraId="588C7823" w14:textId="77777777" w:rsidR="005D3FBC" w:rsidRDefault="009A1938">
      <w:pPr>
        <w:pStyle w:val="Style15"/>
        <w:widowControl/>
        <w:spacing w:line="226" w:lineRule="exact"/>
        <w:ind w:left="413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 xml:space="preserve">МсОопаШ, Н. </w:t>
      </w:r>
      <w:r>
        <w:rPr>
          <w:rStyle w:val="FontStyle27"/>
          <w:spacing w:val="20"/>
          <w:lang w:val="ru-RU" w:eastAsia="ru-RU"/>
        </w:rPr>
        <w:t>О.</w:t>
      </w:r>
      <w:r>
        <w:rPr>
          <w:rStyle w:val="FontStyle27"/>
          <w:lang w:val="ru-RU" w:eastAsia="ru-RU"/>
        </w:rPr>
        <w:t xml:space="preserve"> </w:t>
      </w:r>
      <w:r>
        <w:rPr>
          <w:rStyle w:val="FontStyle32"/>
          <w:lang w:val="ru-RU" w:eastAsia="ru-RU"/>
        </w:rPr>
        <w:t xml:space="preserve">"У/ога\ </w:t>
      </w:r>
      <w:r>
        <w:rPr>
          <w:rStyle w:val="FontStyle27"/>
          <w:lang w:val="ru-RU" w:eastAsia="ru-RU"/>
        </w:rPr>
        <w:t xml:space="preserve">№гй </w:t>
      </w:r>
      <w:r>
        <w:rPr>
          <w:rStyle w:val="FontStyle32"/>
          <w:lang w:val="ru-RU" w:eastAsia="ru-RU"/>
        </w:rPr>
        <w:t xml:space="preserve">оГОоё, ДУого" оГШе Ьогй". 1п </w:t>
      </w:r>
      <w:r>
        <w:rPr>
          <w:rStyle w:val="FontStyle27"/>
          <w:lang w:val="ru-RU" w:eastAsia="ru-RU"/>
        </w:rPr>
        <w:t xml:space="preserve">ЕОТ, </w:t>
      </w:r>
      <w:r>
        <w:rPr>
          <w:rStyle w:val="FontStyle32"/>
          <w:lang w:val="ru-RU" w:eastAsia="ru-RU"/>
        </w:rPr>
        <w:t>рр. 1185-1188.</w:t>
      </w:r>
    </w:p>
    <w:p w14:paraId="1FE9C430" w14:textId="77777777" w:rsidR="005D3FBC" w:rsidRDefault="009A1938">
      <w:pPr>
        <w:pStyle w:val="Style15"/>
        <w:widowControl/>
        <w:spacing w:line="226" w:lineRule="exact"/>
        <w:ind w:left="41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Раскег, ). I. "БспрШге". 1п М)Г, рр. 585-587.</w:t>
      </w:r>
    </w:p>
    <w:p w14:paraId="6618275F" w14:textId="77777777" w:rsidR="005D3FBC" w:rsidRDefault="009A1938">
      <w:pPr>
        <w:pStyle w:val="Style15"/>
        <w:widowControl/>
        <w:spacing w:line="226" w:lineRule="exact"/>
        <w:ind w:left="418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 xml:space="preserve">Ртпоск, С. Н. "Яеуекхкт". 1п </w:t>
      </w:r>
      <w:r>
        <w:rPr>
          <w:rStyle w:val="FontStyle28"/>
          <w:lang w:val="ru-RU" w:eastAsia="ru-RU"/>
        </w:rPr>
        <w:t xml:space="preserve">N01, </w:t>
      </w:r>
      <w:r>
        <w:rPr>
          <w:rStyle w:val="FontStyle32"/>
          <w:lang w:val="ru-RU" w:eastAsia="ru-RU"/>
        </w:rPr>
        <w:t>рр. 585-587.</w:t>
      </w:r>
    </w:p>
    <w:p w14:paraId="47AB61B8" w14:textId="77777777" w:rsidR="005D3FBC" w:rsidRDefault="005D3FBC">
      <w:pPr>
        <w:pStyle w:val="Style15"/>
        <w:widowControl/>
        <w:spacing w:line="226" w:lineRule="exact"/>
        <w:ind w:left="418"/>
        <w:rPr>
          <w:rStyle w:val="FontStyle32"/>
          <w:lang w:val="ru-RU" w:eastAsia="ru-RU"/>
        </w:rPr>
        <w:sectPr w:rsidR="005D3FBC">
          <w:headerReference w:type="even" r:id="rId26"/>
          <w:headerReference w:type="default" r:id="rId27"/>
          <w:type w:val="continuous"/>
          <w:pgSz w:w="11905" w:h="16837"/>
          <w:pgMar w:top="3929" w:right="2055" w:bottom="1314" w:left="2775" w:header="720" w:footer="720" w:gutter="0"/>
          <w:cols w:space="60"/>
          <w:noEndnote/>
        </w:sectPr>
      </w:pPr>
    </w:p>
    <w:p w14:paraId="14D0B380" w14:textId="77777777" w:rsidR="005D3FBC" w:rsidRDefault="009A1938">
      <w:pPr>
        <w:pStyle w:val="Style17"/>
        <w:widowControl/>
        <w:spacing w:line="235" w:lineRule="exact"/>
        <w:ind w:firstLine="379"/>
        <w:rPr>
          <w:rStyle w:val="FontStyle32"/>
          <w:lang w:val="ru-RU" w:eastAsia="ru-RU"/>
        </w:rPr>
      </w:pPr>
      <w:r>
        <w:rPr>
          <w:rStyle w:val="FontStyle33"/>
          <w:lang w:val="ru-RU" w:eastAsia="ru-RU"/>
        </w:rPr>
        <w:lastRenderedPageBreak/>
        <w:t xml:space="preserve">Уо5, </w:t>
      </w:r>
      <w:r>
        <w:rPr>
          <w:rStyle w:val="FontStyle32"/>
          <w:lang w:val="ru-RU" w:eastAsia="ru-RU"/>
        </w:rPr>
        <w:t xml:space="preserve">Оеегпагёиз. </w:t>
      </w:r>
      <w:r>
        <w:rPr>
          <w:rStyle w:val="FontStyle27"/>
          <w:lang w:val="ru-RU" w:eastAsia="ru-RU"/>
        </w:rPr>
        <w:t xml:space="preserve">В'М1са1 Тпео1о§у: </w:t>
      </w:r>
      <w:r>
        <w:rPr>
          <w:rStyle w:val="FontStyle27"/>
          <w:spacing w:val="20"/>
          <w:lang w:val="ru-RU" w:eastAsia="ru-RU"/>
        </w:rPr>
        <w:t>ОЫ</w:t>
      </w:r>
      <w:r>
        <w:rPr>
          <w:rStyle w:val="FontStyle27"/>
          <w:lang w:val="ru-RU" w:eastAsia="ru-RU"/>
        </w:rPr>
        <w:t xml:space="preserve"> апа</w:t>
      </w:r>
      <w:r>
        <w:rPr>
          <w:rStyle w:val="FontStyle27"/>
          <w:vertAlign w:val="superscript"/>
          <w:lang w:val="ru-RU" w:eastAsia="ru-RU"/>
        </w:rPr>
        <w:t>1</w:t>
      </w:r>
      <w:r>
        <w:rPr>
          <w:rStyle w:val="FontStyle27"/>
          <w:lang w:val="ru-RU" w:eastAsia="ru-RU"/>
        </w:rPr>
        <w:t xml:space="preserve"> </w:t>
      </w:r>
      <w:r>
        <w:rPr>
          <w:rStyle w:val="FontStyle32"/>
          <w:lang w:val="ru-RU" w:eastAsia="ru-RU"/>
        </w:rPr>
        <w:t xml:space="preserve">УУеи' </w:t>
      </w:r>
      <w:r>
        <w:rPr>
          <w:rStyle w:val="FontStyle27"/>
          <w:lang w:val="ru-RU" w:eastAsia="ru-RU"/>
        </w:rPr>
        <w:t xml:space="preserve">Гев1атеп1з. </w:t>
      </w:r>
      <w:r>
        <w:rPr>
          <w:rStyle w:val="FontStyle32"/>
          <w:lang w:val="ru-RU" w:eastAsia="ru-RU"/>
        </w:rPr>
        <w:t>Огапс1 Кар1Й5: Еегётапз, 1948, рр. 28-55; 321-327.</w:t>
      </w:r>
    </w:p>
    <w:p w14:paraId="2582FF4E" w14:textId="77777777" w:rsidR="005D3FBC" w:rsidRDefault="005D3FBC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14:paraId="2D8929F4" w14:textId="77777777" w:rsidR="005D3FBC" w:rsidRDefault="005D3FBC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14:paraId="021B4E96" w14:textId="77777777" w:rsidR="005D3FBC" w:rsidRDefault="009A1938">
      <w:pPr>
        <w:pStyle w:val="Style1"/>
        <w:widowControl/>
        <w:spacing w:before="48"/>
        <w:jc w:val="center"/>
        <w:rPr>
          <w:rStyle w:val="FontStyle29"/>
          <w:lang w:val="ru-RU" w:eastAsia="ru-RU"/>
        </w:rPr>
      </w:pPr>
      <w:r>
        <w:rPr>
          <w:rStyle w:val="FontStyle29"/>
          <w:lang w:val="ru-RU" w:eastAsia="ru-RU"/>
        </w:rPr>
        <w:t>Отрывок для запоминания</w:t>
      </w:r>
    </w:p>
    <w:p w14:paraId="6CA274E8" w14:textId="77777777" w:rsidR="005D3FBC" w:rsidRDefault="005D3FBC">
      <w:pPr>
        <w:pStyle w:val="Style4"/>
        <w:widowControl/>
        <w:spacing w:line="240" w:lineRule="exact"/>
        <w:ind w:left="403"/>
        <w:jc w:val="left"/>
        <w:rPr>
          <w:sz w:val="20"/>
          <w:szCs w:val="20"/>
        </w:rPr>
      </w:pPr>
    </w:p>
    <w:p w14:paraId="2F6BCCC4" w14:textId="77777777" w:rsidR="005D3FBC" w:rsidRDefault="009A1938">
      <w:pPr>
        <w:pStyle w:val="Style4"/>
        <w:widowControl/>
        <w:spacing w:before="24" w:line="250" w:lineRule="exact"/>
        <w:ind w:left="403"/>
        <w:jc w:val="lef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Пс. 1:1,2:</w:t>
      </w:r>
    </w:p>
    <w:p w14:paraId="559B3592" w14:textId="77777777" w:rsidR="005D3FBC" w:rsidRDefault="009A1938">
      <w:pPr>
        <w:pStyle w:val="Style19"/>
        <w:widowControl/>
        <w:spacing w:line="250" w:lineRule="exact"/>
        <w:jc w:val="both"/>
        <w:rPr>
          <w:rStyle w:val="FontStyle28"/>
          <w:lang w:val="ru-RU" w:eastAsia="ru-RU"/>
        </w:rPr>
      </w:pPr>
      <w:r>
        <w:rPr>
          <w:rStyle w:val="FontStyle28"/>
          <w:lang w:val="ru-RU" w:eastAsia="ru-RU"/>
        </w:rPr>
        <w:t>Блажен муж, который не ходит на совет нечестивых и не стоит на пути грешных, и не сидит в собрании развратителей; но в законе Господа воля его, и о законе Его размышляет он день и ночь!</w:t>
      </w:r>
    </w:p>
    <w:p w14:paraId="3E630EFC" w14:textId="77777777" w:rsidR="005D3FBC" w:rsidRDefault="009A1938">
      <w:pPr>
        <w:pStyle w:val="Style2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28"/>
          <w:lang w:val="ru-RU" w:eastAsia="ru-RU"/>
        </w:rPr>
        <w:br w:type="column"/>
      </w:r>
    </w:p>
    <w:p w14:paraId="7942B76E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0F83E7A8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525AD2B3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0151FF7D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41C30573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71B4D89A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41E690B8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454AB796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5E71E00A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51ACC4B6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6C03553A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56E98D7A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58E56174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72D87AB3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75E823E1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65B55C82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79AAC51C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2758B3DE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10F90652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3C7433E2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50F73280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36594AB1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1A933B40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1D54BCA6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56D60133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6AF8D3A5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66DC6424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2FFA9504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3B338F6C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4411FB53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00E377DF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317A5BE3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3E23DDF2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01066106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6CC4E5B7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58AD82B5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137C4E45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22D371DA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24C3884C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7C5085C0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38281528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74C0637D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13B5A8F3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3B1F3364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37035740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1636F683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559BC546" w14:textId="77777777" w:rsidR="005D3FBC" w:rsidRDefault="005D3FB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53EBE56C" w14:textId="77777777" w:rsidR="005D3FBC" w:rsidRDefault="009A1938">
      <w:pPr>
        <w:pStyle w:val="Style2"/>
        <w:widowControl/>
        <w:spacing w:before="192"/>
        <w:jc w:val="both"/>
        <w:rPr>
          <w:rStyle w:val="FontStyle21"/>
          <w:lang w:val="ru-RU" w:eastAsia="ru-RU"/>
        </w:rPr>
      </w:pPr>
      <w:r>
        <w:rPr>
          <w:rStyle w:val="FontStyle21"/>
          <w:lang w:val="ru-RU" w:eastAsia="ru-RU"/>
        </w:rPr>
        <w:t>I</w:t>
      </w:r>
    </w:p>
    <w:p w14:paraId="1BCD35A8" w14:textId="77777777" w:rsidR="005D3FBC" w:rsidRDefault="005D3FBC">
      <w:pPr>
        <w:pStyle w:val="Style2"/>
        <w:widowControl/>
        <w:spacing w:before="192"/>
        <w:jc w:val="both"/>
        <w:rPr>
          <w:rStyle w:val="FontStyle21"/>
          <w:lang w:val="ru-RU" w:eastAsia="ru-RU"/>
        </w:rPr>
        <w:sectPr w:rsidR="005D3FBC">
          <w:headerReference w:type="even" r:id="rId28"/>
          <w:headerReference w:type="default" r:id="rId29"/>
          <w:pgSz w:w="11905" w:h="16837"/>
          <w:pgMar w:top="1088" w:right="627" w:bottom="1440" w:left="1347" w:header="720" w:footer="720" w:gutter="0"/>
          <w:cols w:num="2" w:space="720" w:equalWidth="0">
            <w:col w:w="7070" w:space="2141"/>
            <w:col w:w="720"/>
          </w:cols>
          <w:noEndnote/>
        </w:sectPr>
      </w:pPr>
    </w:p>
    <w:p w14:paraId="2A902435" w14:textId="77777777" w:rsidR="00605FB0" w:rsidRDefault="00605FB0">
      <w:pPr>
        <w:widowControl/>
        <w:rPr>
          <w:rStyle w:val="FontStyle21"/>
          <w:lang w:val="ru-RU" w:eastAsia="ru-RU"/>
        </w:rPr>
      </w:pPr>
    </w:p>
    <w:sectPr w:rsidR="00605FB0">
      <w:type w:val="continuous"/>
      <w:pgSz w:w="11905" w:h="16837"/>
      <w:pgMar w:top="800" w:right="2772" w:bottom="1440" w:left="20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6FF66" w14:textId="77777777" w:rsidR="00952D95" w:rsidRDefault="00952D95">
      <w:r>
        <w:separator/>
      </w:r>
    </w:p>
  </w:endnote>
  <w:endnote w:type="continuationSeparator" w:id="0">
    <w:p w14:paraId="494F3ED7" w14:textId="77777777" w:rsidR="00952D95" w:rsidRDefault="0095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2D01D" w14:textId="77777777" w:rsidR="00952D95" w:rsidRDefault="00952D95">
      <w:r>
        <w:separator/>
      </w:r>
    </w:p>
  </w:footnote>
  <w:footnote w:type="continuationSeparator" w:id="0">
    <w:p w14:paraId="3D3EDF49" w14:textId="77777777" w:rsidR="00952D95" w:rsidRDefault="00952D95">
      <w:r>
        <w:continuationSeparator/>
      </w:r>
    </w:p>
  </w:footnote>
  <w:footnote w:id="1">
    <w:p w14:paraId="4E892CFD" w14:textId="77777777" w:rsidR="005D3FBC" w:rsidRDefault="009A1938">
      <w:pPr>
        <w:pStyle w:val="Style17"/>
        <w:widowControl/>
        <w:spacing w:line="240" w:lineRule="auto"/>
        <w:ind w:firstLine="0"/>
        <w:jc w:val="left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' Помимо упомянутых выше форм Слова Божьего, Бог обращается к людям через различные виды «общего откровения» — т. е. откровения, которое дается не кому-то кон</w:t>
      </w:r>
      <w:r>
        <w:rPr>
          <w:rStyle w:val="FontStyle32"/>
          <w:lang w:val="ru-RU" w:eastAsia="ru-RU"/>
        </w:rPr>
        <w:softHyphen/>
        <w:t>кретно, а всем людям. Общее откровение включает в себя откровение от Бога, которое приходит как через^рироду (см.: Пс. 18:1-6; Деян. 14:17), так и через внутреннее чув</w:t>
      </w:r>
      <w:r>
        <w:rPr>
          <w:rStyle w:val="FontStyle32"/>
          <w:lang w:val="ru-RU" w:eastAsia="ru-RU"/>
        </w:rPr>
        <w:softHyphen/>
        <w:t>ство различения добра и зла, свойственное сердцу каждого человека (Рим. 2:15). Подоб</w:t>
      </w:r>
      <w:r>
        <w:rPr>
          <w:rStyle w:val="FontStyle32"/>
          <w:lang w:val="ru-RU" w:eastAsia="ru-RU"/>
        </w:rPr>
        <w:softHyphen/>
        <w:t>ное откровение имеет внесловесную форму, и я не упоминаю о нем в перечислении раз</w:t>
      </w:r>
      <w:r>
        <w:rPr>
          <w:rStyle w:val="FontStyle32"/>
          <w:lang w:val="ru-RU" w:eastAsia="ru-RU"/>
        </w:rPr>
        <w:softHyphen/>
        <w:t>личных форм Слова Божьего. (Об общем откровении см. в гл. 6.)</w:t>
      </w:r>
    </w:p>
  </w:footnote>
  <w:footnote w:id="2">
    <w:p w14:paraId="7F8FBF39" w14:textId="77777777" w:rsidR="005D3FBC" w:rsidRDefault="009A1938">
      <w:pPr>
        <w:pStyle w:val="Style17"/>
        <w:widowControl/>
        <w:spacing w:line="240" w:lineRule="auto"/>
        <w:ind w:firstLine="0"/>
        <w:jc w:val="left"/>
        <w:rPr>
          <w:rStyle w:val="FontStyle32"/>
          <w:lang w:val="ru-RU" w:eastAsia="ru-RU"/>
        </w:rPr>
      </w:pPr>
      <w:r>
        <w:rPr>
          <w:rStyle w:val="FontStyle32"/>
          <w:vertAlign w:val="superscript"/>
          <w:lang w:val="ru-RU" w:eastAsia="ru-RU"/>
        </w:rPr>
        <w:footnoteRef/>
      </w:r>
      <w:r>
        <w:rPr>
          <w:rStyle w:val="FontStyle32"/>
          <w:lang w:val="ru-RU" w:eastAsia="ru-RU"/>
        </w:rPr>
        <w:t xml:space="preserve"> </w:t>
      </w:r>
      <w:r>
        <w:rPr>
          <w:rStyle w:val="FontStyle32"/>
          <w:lang w:val="ru-RU" w:eastAsia="ru-RU"/>
        </w:rPr>
        <w:t xml:space="preserve">О </w:t>
      </w:r>
      <w:r>
        <w:rPr>
          <w:rStyle w:val="FontStyle32"/>
          <w:lang w:val="ru-RU" w:eastAsia="ru-RU"/>
        </w:rPr>
        <w:t>каноне Писания см. в гл. 2, а о природе современного христианского пророче</w:t>
      </w:r>
      <w:r>
        <w:rPr>
          <w:rStyle w:val="FontStyle32"/>
          <w:lang w:val="ru-RU" w:eastAsia="ru-RU"/>
        </w:rPr>
        <w:softHyphen/>
        <w:t>ства см. в гл. 52.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62AED" w14:textId="77777777" w:rsidR="005D3FBC" w:rsidRDefault="005D3FBC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D4E7" w14:textId="77777777" w:rsidR="005D3FBC" w:rsidRDefault="005D3FBC">
    <w:pPr>
      <w:widowControl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7B2E" w14:textId="77777777" w:rsidR="005D3FBC" w:rsidRDefault="009A1938">
    <w:pPr>
      <w:pStyle w:val="Style8"/>
      <w:framePr w:h="187" w:hRule="exact" w:hSpace="38" w:wrap="auto" w:vAnchor="text" w:hAnchor="text" w:x="6178" w:y="-18"/>
      <w:widowControl/>
      <w:jc w:val="right"/>
      <w:rPr>
        <w:rStyle w:val="FontStyle25"/>
        <w:lang w:val="ru-RU" w:eastAsia="ru-RU"/>
      </w:rPr>
    </w:pPr>
    <w:r>
      <w:rPr>
        <w:rStyle w:val="FontStyle25"/>
        <w:lang w:val="ru-RU" w:eastAsia="ru-RU"/>
      </w:rPr>
      <w:fldChar w:fldCharType="begin"/>
    </w:r>
    <w:r>
      <w:rPr>
        <w:rStyle w:val="FontStyle25"/>
        <w:lang w:val="ru-RU" w:eastAsia="ru-RU"/>
      </w:rPr>
      <w:instrText>PAGE</w:instrText>
    </w:r>
    <w:r>
      <w:rPr>
        <w:rStyle w:val="FontStyle25"/>
        <w:lang w:val="ru-RU" w:eastAsia="ru-RU"/>
      </w:rPr>
      <w:fldChar w:fldCharType="separate"/>
    </w:r>
    <w:r>
      <w:rPr>
        <w:rStyle w:val="FontStyle25"/>
        <w:lang w:val="ru-RU" w:eastAsia="ru-RU"/>
      </w:rPr>
      <w:t>43</w:t>
    </w:r>
    <w:r>
      <w:rPr>
        <w:rStyle w:val="FontStyle25"/>
        <w:lang w:val="ru-RU" w:eastAsia="ru-RU"/>
      </w:rPr>
      <w:fldChar w:fldCharType="end"/>
    </w:r>
  </w:p>
  <w:p w14:paraId="4C2D8D18" w14:textId="77777777" w:rsidR="005D3FBC" w:rsidRDefault="009A1938">
    <w:pPr>
      <w:pStyle w:val="Style9"/>
      <w:widowControl/>
      <w:ind w:left="1991" w:right="-1575"/>
      <w:jc w:val="both"/>
      <w:rPr>
        <w:rStyle w:val="FontStyle27"/>
        <w:lang w:val="ru-RU" w:eastAsia="ru-RU"/>
      </w:rPr>
    </w:pPr>
    <w:r>
      <w:rPr>
        <w:rStyle w:val="FontStyle27"/>
        <w:lang w:val="ru-RU" w:eastAsia="ru-RU"/>
      </w:rPr>
      <w:t>Глава 1. Слово Божье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FCD8E" w14:textId="77777777" w:rsidR="005D3FBC" w:rsidRDefault="005D3FBC">
    <w:pPr>
      <w:widowControl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0A829" w14:textId="77777777" w:rsidR="005D3FBC" w:rsidRDefault="009A1938">
    <w:pPr>
      <w:pStyle w:val="Style8"/>
      <w:framePr w:h="187" w:hRule="exact" w:hSpace="38" w:wrap="auto" w:vAnchor="text" w:hAnchor="text" w:x="6183" w:y="-18"/>
      <w:widowControl/>
      <w:jc w:val="right"/>
      <w:rPr>
        <w:rStyle w:val="FontStyle25"/>
        <w:lang w:val="ru-RU" w:eastAsia="ru-RU"/>
      </w:rPr>
    </w:pPr>
    <w:r>
      <w:rPr>
        <w:rStyle w:val="FontStyle25"/>
        <w:lang w:val="ru-RU" w:eastAsia="ru-RU"/>
      </w:rPr>
      <w:fldChar w:fldCharType="begin"/>
    </w:r>
    <w:r>
      <w:rPr>
        <w:rStyle w:val="FontStyle25"/>
        <w:lang w:val="ru-RU" w:eastAsia="ru-RU"/>
      </w:rPr>
      <w:instrText>PAGE</w:instrText>
    </w:r>
    <w:r>
      <w:rPr>
        <w:rStyle w:val="FontStyle25"/>
        <w:lang w:val="ru-RU" w:eastAsia="ru-RU"/>
      </w:rPr>
      <w:fldChar w:fldCharType="separate"/>
    </w:r>
    <w:r>
      <w:rPr>
        <w:rStyle w:val="FontStyle25"/>
        <w:lang w:val="ru-RU" w:eastAsia="ru-RU"/>
      </w:rPr>
      <w:t>43</w:t>
    </w:r>
    <w:r>
      <w:rPr>
        <w:rStyle w:val="FontStyle25"/>
        <w:lang w:val="ru-RU" w:eastAsia="ru-RU"/>
      </w:rPr>
      <w:fldChar w:fldCharType="end"/>
    </w:r>
  </w:p>
  <w:p w14:paraId="12DFF428" w14:textId="77777777" w:rsidR="005D3FBC" w:rsidRDefault="009A1938">
    <w:pPr>
      <w:pStyle w:val="Style9"/>
      <w:widowControl/>
      <w:ind w:left="1996" w:right="705"/>
      <w:jc w:val="both"/>
      <w:rPr>
        <w:rStyle w:val="FontStyle27"/>
        <w:lang w:val="ru-RU" w:eastAsia="ru-RU"/>
      </w:rPr>
    </w:pPr>
    <w:r>
      <w:rPr>
        <w:rStyle w:val="FontStyle27"/>
        <w:lang w:val="ru-RU" w:eastAsia="ru-RU"/>
      </w:rPr>
      <w:t>Глава 1. Слово Божье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00D99" w14:textId="77777777" w:rsidR="005D3FBC" w:rsidRDefault="005D3FBC">
    <w:pPr>
      <w:widowControl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ECEAD" w14:textId="77777777" w:rsidR="005D3FBC" w:rsidRDefault="009A1938">
    <w:pPr>
      <w:pStyle w:val="Style15"/>
      <w:framePr w:h="211" w:hRule="exact" w:hSpace="38" w:wrap="auto" w:vAnchor="text" w:hAnchor="text" w:x="6913" w:y="-28"/>
      <w:widowControl/>
      <w:jc w:val="right"/>
      <w:rPr>
        <w:rStyle w:val="FontStyle32"/>
        <w:lang w:val="ru-RU" w:eastAsia="ru-RU"/>
      </w:rPr>
    </w:pPr>
    <w:r>
      <w:rPr>
        <w:rStyle w:val="FontStyle32"/>
        <w:lang w:val="ru-RU" w:eastAsia="ru-RU"/>
      </w:rPr>
      <w:fldChar w:fldCharType="begin"/>
    </w:r>
    <w:r>
      <w:rPr>
        <w:rStyle w:val="FontStyle32"/>
        <w:lang w:val="ru-RU" w:eastAsia="ru-RU"/>
      </w:rPr>
      <w:instrText>PAGE</w:instrText>
    </w:r>
    <w:r>
      <w:rPr>
        <w:rStyle w:val="FontStyle32"/>
        <w:lang w:val="ru-RU" w:eastAsia="ru-RU"/>
      </w:rPr>
      <w:fldChar w:fldCharType="separate"/>
    </w:r>
    <w:r w:rsidR="00006557">
      <w:rPr>
        <w:rStyle w:val="FontStyle32"/>
        <w:noProof/>
        <w:lang w:val="ru-RU" w:eastAsia="ru-RU"/>
      </w:rPr>
      <w:t>5</w:t>
    </w:r>
    <w:r>
      <w:rPr>
        <w:rStyle w:val="FontStyle32"/>
        <w:lang w:val="ru-RU" w:eastAsia="ru-RU"/>
      </w:rPr>
      <w:fldChar w:fldCharType="end"/>
    </w:r>
  </w:p>
  <w:p w14:paraId="086B7042" w14:textId="77777777" w:rsidR="005D3FBC" w:rsidRDefault="009A1938">
    <w:pPr>
      <w:pStyle w:val="Style9"/>
      <w:widowControl/>
      <w:ind w:left="2731"/>
      <w:jc w:val="both"/>
      <w:rPr>
        <w:rStyle w:val="FontStyle27"/>
        <w:lang w:val="ru-RU" w:eastAsia="ru-RU"/>
      </w:rPr>
    </w:pPr>
    <w:r>
      <w:rPr>
        <w:rStyle w:val="FontStyle27"/>
        <w:lang w:val="ru-RU" w:eastAsia="ru-RU"/>
      </w:rPr>
      <w:t xml:space="preserve">Глава </w:t>
    </w:r>
    <w:r>
      <w:rPr>
        <w:rStyle w:val="FontStyle27"/>
        <w:lang w:val="ru-RU" w:eastAsia="ru-RU"/>
      </w:rPr>
      <w:t>1. Слово Божье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539E6" w14:textId="77777777" w:rsidR="005D3FBC" w:rsidRDefault="005D3FBC">
    <w:pPr>
      <w:widowControl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72892" w14:textId="77777777" w:rsidR="005D3FBC" w:rsidRDefault="009A1938">
    <w:pPr>
      <w:pStyle w:val="Style15"/>
      <w:framePr w:h="211" w:hRule="exact" w:hSpace="38" w:wrap="auto" w:vAnchor="text" w:hAnchor="text" w:x="6183" w:y="-28"/>
      <w:widowControl/>
      <w:jc w:val="right"/>
      <w:rPr>
        <w:rStyle w:val="FontStyle32"/>
        <w:lang w:val="ru-RU" w:eastAsia="ru-RU"/>
      </w:rPr>
    </w:pPr>
    <w:r>
      <w:rPr>
        <w:rStyle w:val="FontStyle32"/>
        <w:lang w:val="ru-RU" w:eastAsia="ru-RU"/>
      </w:rPr>
      <w:fldChar w:fldCharType="begin"/>
    </w:r>
    <w:r>
      <w:rPr>
        <w:rStyle w:val="FontStyle32"/>
        <w:lang w:val="ru-RU" w:eastAsia="ru-RU"/>
      </w:rPr>
      <w:instrText>PAGE</w:instrText>
    </w:r>
    <w:r>
      <w:rPr>
        <w:rStyle w:val="FontStyle32"/>
        <w:lang w:val="ru-RU" w:eastAsia="ru-RU"/>
      </w:rPr>
      <w:fldChar w:fldCharType="separate"/>
    </w:r>
    <w:r>
      <w:rPr>
        <w:rStyle w:val="FontStyle32"/>
        <w:lang w:val="ru-RU" w:eastAsia="ru-RU"/>
      </w:rPr>
      <w:t>45</w:t>
    </w:r>
    <w:r>
      <w:rPr>
        <w:rStyle w:val="FontStyle32"/>
        <w:lang w:val="ru-RU" w:eastAsia="ru-RU"/>
      </w:rPr>
      <w:fldChar w:fldCharType="end"/>
    </w:r>
  </w:p>
  <w:p w14:paraId="2ACC486D" w14:textId="77777777" w:rsidR="005D3FBC" w:rsidRDefault="009A1938">
    <w:pPr>
      <w:pStyle w:val="Style9"/>
      <w:widowControl/>
      <w:ind w:left="2001" w:right="-1565"/>
      <w:jc w:val="both"/>
      <w:rPr>
        <w:rStyle w:val="FontStyle27"/>
        <w:lang w:val="ru-RU" w:eastAsia="ru-RU"/>
      </w:rPr>
    </w:pPr>
    <w:r>
      <w:rPr>
        <w:rStyle w:val="FontStyle27"/>
        <w:lang w:val="ru-RU" w:eastAsia="ru-RU"/>
      </w:rPr>
      <w:t>Глава 1. Слово Божье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EC871" w14:textId="77777777" w:rsidR="005D3FBC" w:rsidRDefault="005D3FBC">
    <w:pPr>
      <w:widowControl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09092" w14:textId="77777777" w:rsidR="005D3FBC" w:rsidRDefault="009A1938">
    <w:pPr>
      <w:pStyle w:val="Style15"/>
      <w:framePr w:h="211" w:hRule="exact" w:hSpace="38" w:wrap="auto" w:vAnchor="text" w:hAnchor="text" w:x="6183" w:y="-28"/>
      <w:widowControl/>
      <w:jc w:val="right"/>
      <w:rPr>
        <w:rStyle w:val="FontStyle32"/>
        <w:lang w:val="ru-RU" w:eastAsia="ru-RU"/>
      </w:rPr>
    </w:pPr>
    <w:r>
      <w:rPr>
        <w:rStyle w:val="FontStyle32"/>
        <w:lang w:val="ru-RU" w:eastAsia="ru-RU"/>
      </w:rPr>
      <w:fldChar w:fldCharType="begin"/>
    </w:r>
    <w:r>
      <w:rPr>
        <w:rStyle w:val="FontStyle32"/>
        <w:lang w:val="ru-RU" w:eastAsia="ru-RU"/>
      </w:rPr>
      <w:instrText>PAGE</w:instrText>
    </w:r>
    <w:r>
      <w:rPr>
        <w:rStyle w:val="FontStyle32"/>
        <w:lang w:val="ru-RU" w:eastAsia="ru-RU"/>
      </w:rPr>
      <w:fldChar w:fldCharType="separate"/>
    </w:r>
    <w:r>
      <w:rPr>
        <w:rStyle w:val="FontStyle32"/>
        <w:lang w:val="ru-RU" w:eastAsia="ru-RU"/>
      </w:rPr>
      <w:t>45</w:t>
    </w:r>
    <w:r>
      <w:rPr>
        <w:rStyle w:val="FontStyle32"/>
        <w:lang w:val="ru-RU" w:eastAsia="ru-RU"/>
      </w:rPr>
      <w:fldChar w:fldCharType="end"/>
    </w:r>
  </w:p>
  <w:p w14:paraId="6F56DC45" w14:textId="77777777" w:rsidR="005D3FBC" w:rsidRDefault="009A1938">
    <w:pPr>
      <w:pStyle w:val="Style9"/>
      <w:widowControl/>
      <w:ind w:left="2001" w:right="715"/>
      <w:jc w:val="both"/>
      <w:rPr>
        <w:rStyle w:val="FontStyle27"/>
        <w:lang w:val="ru-RU" w:eastAsia="ru-RU"/>
      </w:rPr>
    </w:pPr>
    <w:r>
      <w:rPr>
        <w:rStyle w:val="FontStyle27"/>
        <w:lang w:val="ru-RU" w:eastAsia="ru-RU"/>
      </w:rPr>
      <w:t>Глава 1. Слово Божье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7F784" w14:textId="77777777" w:rsidR="005D3FBC" w:rsidRDefault="009A1938">
    <w:pPr>
      <w:pStyle w:val="Style8"/>
      <w:framePr w:h="187" w:hRule="exact" w:hSpace="38" w:wrap="auto" w:vAnchor="text" w:hAnchor="text" w:x="6901" w:y="-18"/>
      <w:widowControl/>
      <w:jc w:val="right"/>
      <w:rPr>
        <w:rStyle w:val="FontStyle25"/>
        <w:lang w:val="ru-RU" w:eastAsia="ru-RU"/>
      </w:rPr>
    </w:pPr>
    <w:r>
      <w:rPr>
        <w:rStyle w:val="FontStyle25"/>
        <w:lang w:val="ru-RU" w:eastAsia="ru-RU"/>
      </w:rPr>
      <w:fldChar w:fldCharType="begin"/>
    </w:r>
    <w:r>
      <w:rPr>
        <w:rStyle w:val="FontStyle25"/>
        <w:lang w:val="ru-RU" w:eastAsia="ru-RU"/>
      </w:rPr>
      <w:instrText>PAGE</w:instrText>
    </w:r>
    <w:r>
      <w:rPr>
        <w:rStyle w:val="FontStyle25"/>
        <w:lang w:val="ru-RU" w:eastAsia="ru-RU"/>
      </w:rPr>
      <w:fldChar w:fldCharType="separate"/>
    </w:r>
    <w:r>
      <w:rPr>
        <w:rStyle w:val="FontStyle25"/>
        <w:lang w:val="ru-RU" w:eastAsia="ru-RU"/>
      </w:rPr>
      <w:t>43</w:t>
    </w:r>
    <w:r>
      <w:rPr>
        <w:rStyle w:val="FontStyle25"/>
        <w:lang w:val="ru-RU" w:eastAsia="ru-RU"/>
      </w:rPr>
      <w:fldChar w:fldCharType="end"/>
    </w:r>
  </w:p>
  <w:p w14:paraId="222F5647" w14:textId="77777777" w:rsidR="005D3FBC" w:rsidRDefault="009A1938">
    <w:pPr>
      <w:pStyle w:val="Style9"/>
      <w:widowControl/>
      <w:ind w:left="2714" w:right="-17"/>
      <w:jc w:val="both"/>
      <w:rPr>
        <w:rStyle w:val="FontStyle27"/>
        <w:lang w:val="ru-RU" w:eastAsia="ru-RU"/>
      </w:rPr>
    </w:pPr>
    <w:r>
      <w:rPr>
        <w:rStyle w:val="FontStyle27"/>
        <w:lang w:val="ru-RU" w:eastAsia="ru-RU"/>
      </w:rPr>
      <w:t>Глава 1. Слово Божье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DEC8B" w14:textId="77777777" w:rsidR="005D3FBC" w:rsidRDefault="009A1938">
    <w:pPr>
      <w:pStyle w:val="Style15"/>
      <w:framePr w:h="212" w:hRule="exact" w:hSpace="38" w:wrap="auto" w:vAnchor="text" w:hAnchor="text" w:x="6870" w:y="-33"/>
      <w:widowControl/>
      <w:jc w:val="both"/>
      <w:rPr>
        <w:rStyle w:val="FontStyle32"/>
        <w:lang w:val="ru-RU" w:eastAsia="ru-RU"/>
      </w:rPr>
    </w:pPr>
    <w:r>
      <w:rPr>
        <w:rStyle w:val="FontStyle32"/>
        <w:lang w:val="ru-RU" w:eastAsia="ru-RU"/>
      </w:rPr>
      <w:fldChar w:fldCharType="begin"/>
    </w:r>
    <w:r>
      <w:rPr>
        <w:rStyle w:val="FontStyle32"/>
        <w:lang w:val="ru-RU" w:eastAsia="ru-RU"/>
      </w:rPr>
      <w:instrText>PAGE</w:instrText>
    </w:r>
    <w:r>
      <w:rPr>
        <w:rStyle w:val="FontStyle32"/>
        <w:lang w:val="ru-RU" w:eastAsia="ru-RU"/>
      </w:rPr>
      <w:fldChar w:fldCharType="separate"/>
    </w:r>
    <w:r>
      <w:rPr>
        <w:rStyle w:val="FontStyle32"/>
        <w:lang w:val="ru-RU" w:eastAsia="ru-RU"/>
      </w:rPr>
      <w:t>47</w:t>
    </w:r>
    <w:r>
      <w:rPr>
        <w:rStyle w:val="FontStyle32"/>
        <w:lang w:val="ru-RU" w:eastAsia="ru-RU"/>
      </w:rPr>
      <w:fldChar w:fldCharType="end"/>
    </w:r>
  </w:p>
  <w:p w14:paraId="03685BF4" w14:textId="77777777" w:rsidR="005D3FBC" w:rsidRDefault="009A1938">
    <w:pPr>
      <w:pStyle w:val="Style9"/>
      <w:widowControl/>
      <w:spacing w:before="5"/>
      <w:ind w:left="2707"/>
      <w:jc w:val="both"/>
      <w:rPr>
        <w:rStyle w:val="FontStyle27"/>
        <w:lang w:val="ru-RU" w:eastAsia="ru-RU"/>
      </w:rPr>
    </w:pPr>
    <w:r>
      <w:rPr>
        <w:rStyle w:val="FontStyle27"/>
        <w:lang w:val="ru-RU" w:eastAsia="ru-RU"/>
      </w:rPr>
      <w:t xml:space="preserve">Глава </w:t>
    </w:r>
    <w:r>
      <w:rPr>
        <w:rStyle w:val="FontStyle27"/>
        <w:spacing w:val="20"/>
        <w:lang w:val="ru-RU" w:eastAsia="ru-RU"/>
      </w:rPr>
      <w:t>I.</w:t>
    </w:r>
    <w:r>
      <w:rPr>
        <w:rStyle w:val="FontStyle27"/>
        <w:lang w:val="ru-RU" w:eastAsia="ru-RU"/>
      </w:rPr>
      <w:t xml:space="preserve"> Слово Божье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C1D63" w14:textId="77777777" w:rsidR="005D3FBC" w:rsidRDefault="009A1938">
    <w:pPr>
      <w:pStyle w:val="Style15"/>
      <w:framePr w:h="212" w:hRule="exact" w:hSpace="38" w:wrap="auto" w:vAnchor="text" w:hAnchor="text" w:x="6870" w:y="-33"/>
      <w:widowControl/>
      <w:jc w:val="both"/>
      <w:rPr>
        <w:rStyle w:val="FontStyle32"/>
        <w:lang w:val="ru-RU" w:eastAsia="ru-RU"/>
      </w:rPr>
    </w:pPr>
    <w:r>
      <w:rPr>
        <w:rStyle w:val="FontStyle32"/>
        <w:lang w:val="ru-RU" w:eastAsia="ru-RU"/>
      </w:rPr>
      <w:fldChar w:fldCharType="begin"/>
    </w:r>
    <w:r>
      <w:rPr>
        <w:rStyle w:val="FontStyle32"/>
        <w:lang w:val="ru-RU" w:eastAsia="ru-RU"/>
      </w:rPr>
      <w:instrText>PAGE</w:instrText>
    </w:r>
    <w:r>
      <w:rPr>
        <w:rStyle w:val="FontStyle32"/>
        <w:lang w:val="ru-RU" w:eastAsia="ru-RU"/>
      </w:rPr>
      <w:fldChar w:fldCharType="separate"/>
    </w:r>
    <w:r w:rsidR="00006557">
      <w:rPr>
        <w:rStyle w:val="FontStyle32"/>
        <w:noProof/>
        <w:lang w:val="ru-RU" w:eastAsia="ru-RU"/>
      </w:rPr>
      <w:t>7</w:t>
    </w:r>
    <w:r>
      <w:rPr>
        <w:rStyle w:val="FontStyle32"/>
        <w:lang w:val="ru-RU" w:eastAsia="ru-RU"/>
      </w:rPr>
      <w:fldChar w:fldCharType="end"/>
    </w:r>
  </w:p>
  <w:p w14:paraId="2DF0585A" w14:textId="77777777" w:rsidR="005D3FBC" w:rsidRDefault="009A1938">
    <w:pPr>
      <w:pStyle w:val="Style9"/>
      <w:widowControl/>
      <w:spacing w:before="5"/>
      <w:ind w:left="2707"/>
      <w:jc w:val="both"/>
      <w:rPr>
        <w:rStyle w:val="FontStyle27"/>
        <w:lang w:val="ru-RU" w:eastAsia="ru-RU"/>
      </w:rPr>
    </w:pPr>
    <w:r>
      <w:rPr>
        <w:rStyle w:val="FontStyle27"/>
        <w:lang w:val="ru-RU" w:eastAsia="ru-RU"/>
      </w:rPr>
      <w:t xml:space="preserve">Глава </w:t>
    </w:r>
    <w:r>
      <w:rPr>
        <w:rStyle w:val="FontStyle27"/>
        <w:spacing w:val="20"/>
        <w:lang w:val="ru-RU" w:eastAsia="ru-RU"/>
      </w:rPr>
      <w:t>I.</w:t>
    </w:r>
    <w:r>
      <w:rPr>
        <w:rStyle w:val="FontStyle27"/>
        <w:lang w:val="ru-RU" w:eastAsia="ru-RU"/>
      </w:rPr>
      <w:t xml:space="preserve"> Слово Божье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D4AC5" w14:textId="77777777" w:rsidR="005D3FBC" w:rsidRDefault="005D3FBC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B8C53" w14:textId="77777777" w:rsidR="005D3FBC" w:rsidRDefault="005D3FBC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1BAA2" w14:textId="77777777" w:rsidR="005D3FBC" w:rsidRDefault="009A1938">
    <w:pPr>
      <w:pStyle w:val="Style8"/>
      <w:framePr w:h="187" w:hRule="exact" w:hSpace="38" w:wrap="auto" w:vAnchor="text" w:hAnchor="text" w:x="6173" w:y="-18"/>
      <w:widowControl/>
      <w:jc w:val="right"/>
      <w:rPr>
        <w:rStyle w:val="FontStyle25"/>
        <w:lang w:val="ru-RU" w:eastAsia="ru-RU"/>
      </w:rPr>
    </w:pPr>
    <w:r>
      <w:rPr>
        <w:rStyle w:val="FontStyle25"/>
        <w:lang w:val="ru-RU" w:eastAsia="ru-RU"/>
      </w:rPr>
      <w:fldChar w:fldCharType="begin"/>
    </w:r>
    <w:r>
      <w:rPr>
        <w:rStyle w:val="FontStyle25"/>
        <w:lang w:val="ru-RU" w:eastAsia="ru-RU"/>
      </w:rPr>
      <w:instrText>PAGE</w:instrText>
    </w:r>
    <w:r>
      <w:rPr>
        <w:rStyle w:val="FontStyle25"/>
        <w:lang w:val="ru-RU" w:eastAsia="ru-RU"/>
      </w:rPr>
      <w:fldChar w:fldCharType="separate"/>
    </w:r>
    <w:r>
      <w:rPr>
        <w:rStyle w:val="FontStyle25"/>
        <w:lang w:val="ru-RU" w:eastAsia="ru-RU"/>
      </w:rPr>
      <w:t>43</w:t>
    </w:r>
    <w:r>
      <w:rPr>
        <w:rStyle w:val="FontStyle25"/>
        <w:lang w:val="ru-RU" w:eastAsia="ru-RU"/>
      </w:rPr>
      <w:fldChar w:fldCharType="end"/>
    </w:r>
  </w:p>
  <w:p w14:paraId="2BA1AAC0" w14:textId="77777777" w:rsidR="005D3FBC" w:rsidRDefault="009A1938">
    <w:pPr>
      <w:pStyle w:val="Style9"/>
      <w:widowControl/>
      <w:ind w:left="1986" w:right="-1575"/>
      <w:jc w:val="both"/>
      <w:rPr>
        <w:rStyle w:val="FontStyle27"/>
        <w:lang w:val="ru-RU" w:eastAsia="ru-RU"/>
      </w:rPr>
    </w:pPr>
    <w:r>
      <w:rPr>
        <w:rStyle w:val="FontStyle27"/>
        <w:lang w:val="ru-RU" w:eastAsia="ru-RU"/>
      </w:rPr>
      <w:t>Глава 1. Слово Божье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DAE70" w14:textId="77777777" w:rsidR="005D3FBC" w:rsidRDefault="005D3FBC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61AF5" w14:textId="77777777" w:rsidR="005D3FBC" w:rsidRDefault="009A1938">
    <w:pPr>
      <w:pStyle w:val="Style8"/>
      <w:framePr w:h="187" w:hRule="exact" w:hSpace="38" w:wrap="auto" w:vAnchor="text" w:hAnchor="text" w:x="6183" w:y="-18"/>
      <w:widowControl/>
      <w:jc w:val="right"/>
      <w:rPr>
        <w:rStyle w:val="FontStyle25"/>
        <w:lang w:val="ru-RU" w:eastAsia="ru-RU"/>
      </w:rPr>
    </w:pPr>
    <w:r>
      <w:rPr>
        <w:rStyle w:val="FontStyle25"/>
        <w:lang w:val="ru-RU" w:eastAsia="ru-RU"/>
      </w:rPr>
      <w:fldChar w:fldCharType="begin"/>
    </w:r>
    <w:r>
      <w:rPr>
        <w:rStyle w:val="FontStyle25"/>
        <w:lang w:val="ru-RU" w:eastAsia="ru-RU"/>
      </w:rPr>
      <w:instrText>PAGE</w:instrText>
    </w:r>
    <w:r>
      <w:rPr>
        <w:rStyle w:val="FontStyle25"/>
        <w:lang w:val="ru-RU" w:eastAsia="ru-RU"/>
      </w:rPr>
      <w:fldChar w:fldCharType="separate"/>
    </w:r>
    <w:r>
      <w:rPr>
        <w:rStyle w:val="FontStyle25"/>
        <w:lang w:val="ru-RU" w:eastAsia="ru-RU"/>
      </w:rPr>
      <w:t>43</w:t>
    </w:r>
    <w:r>
      <w:rPr>
        <w:rStyle w:val="FontStyle25"/>
        <w:lang w:val="ru-RU" w:eastAsia="ru-RU"/>
      </w:rPr>
      <w:fldChar w:fldCharType="end"/>
    </w:r>
  </w:p>
  <w:p w14:paraId="5A8514AD" w14:textId="77777777" w:rsidR="005D3FBC" w:rsidRDefault="009A1938">
    <w:pPr>
      <w:pStyle w:val="Style9"/>
      <w:widowControl/>
      <w:ind w:left="1996" w:right="705"/>
      <w:jc w:val="both"/>
      <w:rPr>
        <w:rStyle w:val="FontStyle27"/>
        <w:lang w:val="ru-RU" w:eastAsia="ru-RU"/>
      </w:rPr>
    </w:pPr>
    <w:r>
      <w:rPr>
        <w:rStyle w:val="FontStyle27"/>
        <w:lang w:val="ru-RU" w:eastAsia="ru-RU"/>
      </w:rPr>
      <w:t>Глава 1. Слово Божье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BB271" w14:textId="77777777" w:rsidR="005D3FBC" w:rsidRDefault="005D3FBC">
    <w:pPr>
      <w:widowControl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8C2DD" w14:textId="77777777" w:rsidR="005D3FBC" w:rsidRDefault="009A1938">
    <w:pPr>
      <w:pStyle w:val="Style8"/>
      <w:framePr w:h="187" w:hRule="exact" w:hSpace="38" w:wrap="auto" w:vAnchor="text" w:hAnchor="text" w:x="6918" w:y="-18"/>
      <w:widowControl/>
      <w:jc w:val="right"/>
      <w:rPr>
        <w:rStyle w:val="FontStyle25"/>
        <w:lang w:val="ru-RU" w:eastAsia="ru-RU"/>
      </w:rPr>
    </w:pPr>
    <w:r>
      <w:rPr>
        <w:rStyle w:val="FontStyle25"/>
        <w:lang w:val="ru-RU" w:eastAsia="ru-RU"/>
      </w:rPr>
      <w:fldChar w:fldCharType="begin"/>
    </w:r>
    <w:r>
      <w:rPr>
        <w:rStyle w:val="FontStyle25"/>
        <w:lang w:val="ru-RU" w:eastAsia="ru-RU"/>
      </w:rPr>
      <w:instrText>PAGE</w:instrText>
    </w:r>
    <w:r>
      <w:rPr>
        <w:rStyle w:val="FontStyle25"/>
        <w:lang w:val="ru-RU" w:eastAsia="ru-RU"/>
      </w:rPr>
      <w:fldChar w:fldCharType="separate"/>
    </w:r>
    <w:r w:rsidR="00006557">
      <w:rPr>
        <w:rStyle w:val="FontStyle25"/>
        <w:noProof/>
        <w:lang w:val="ru-RU" w:eastAsia="ru-RU"/>
      </w:rPr>
      <w:t>3</w:t>
    </w:r>
    <w:r>
      <w:rPr>
        <w:rStyle w:val="FontStyle25"/>
        <w:lang w:val="ru-RU" w:eastAsia="ru-RU"/>
      </w:rPr>
      <w:fldChar w:fldCharType="end"/>
    </w:r>
  </w:p>
  <w:p w14:paraId="6E786AB4" w14:textId="77777777" w:rsidR="005D3FBC" w:rsidRDefault="009A1938">
    <w:pPr>
      <w:pStyle w:val="Style9"/>
      <w:widowControl/>
      <w:ind w:left="2731"/>
      <w:jc w:val="both"/>
      <w:rPr>
        <w:rStyle w:val="FontStyle27"/>
        <w:lang w:val="ru-RU" w:eastAsia="ru-RU"/>
      </w:rPr>
    </w:pPr>
    <w:r>
      <w:rPr>
        <w:rStyle w:val="FontStyle27"/>
        <w:lang w:val="ru-RU" w:eastAsia="ru-RU"/>
      </w:rPr>
      <w:t xml:space="preserve">Глава </w:t>
    </w:r>
    <w:r>
      <w:rPr>
        <w:rStyle w:val="FontStyle27"/>
        <w:lang w:val="ru-RU" w:eastAsia="ru-RU"/>
      </w:rPr>
      <w:t>1. Слово Божье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8E2"/>
    <w:multiLevelType w:val="singleLevel"/>
    <w:tmpl w:val="9DB80C9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2D20639B"/>
    <w:multiLevelType w:val="singleLevel"/>
    <w:tmpl w:val="BFE2CE8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B0"/>
    <w:rsid w:val="00006557"/>
    <w:rsid w:val="005D3FBC"/>
    <w:rsid w:val="00605FB0"/>
    <w:rsid w:val="00952D95"/>
    <w:rsid w:val="009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4C5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uiPriority w:val="99"/>
  </w:style>
  <w:style w:type="paragraph" w:customStyle="1" w:styleId="Style2">
    <w:name w:val="Style2"/>
    <w:basedOn w:val="Standard"/>
    <w:uiPriority w:val="99"/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  <w:pPr>
      <w:jc w:val="both"/>
    </w:pPr>
  </w:style>
  <w:style w:type="paragraph" w:customStyle="1" w:styleId="Style5">
    <w:name w:val="Style5"/>
    <w:basedOn w:val="Standard"/>
    <w:uiPriority w:val="99"/>
    <w:pPr>
      <w:spacing w:line="259" w:lineRule="exact"/>
      <w:ind w:firstLine="389"/>
      <w:jc w:val="both"/>
    </w:pPr>
  </w:style>
  <w:style w:type="paragraph" w:customStyle="1" w:styleId="Style6">
    <w:name w:val="Style6"/>
    <w:basedOn w:val="Standard"/>
    <w:uiPriority w:val="99"/>
    <w:pPr>
      <w:spacing w:line="240" w:lineRule="exact"/>
      <w:jc w:val="center"/>
    </w:pPr>
  </w:style>
  <w:style w:type="paragraph" w:customStyle="1" w:styleId="Style7">
    <w:name w:val="Style7"/>
    <w:basedOn w:val="Standard"/>
    <w:uiPriority w:val="99"/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</w:style>
  <w:style w:type="paragraph" w:customStyle="1" w:styleId="Style10">
    <w:name w:val="Style10"/>
    <w:basedOn w:val="Standard"/>
    <w:uiPriority w:val="99"/>
    <w:pPr>
      <w:spacing w:line="254" w:lineRule="exact"/>
    </w:pPr>
  </w:style>
  <w:style w:type="paragraph" w:customStyle="1" w:styleId="Style11">
    <w:name w:val="Style11"/>
    <w:basedOn w:val="Standard"/>
    <w:uiPriority w:val="99"/>
  </w:style>
  <w:style w:type="paragraph" w:customStyle="1" w:styleId="Style12">
    <w:name w:val="Style12"/>
    <w:basedOn w:val="Standard"/>
    <w:uiPriority w:val="99"/>
    <w:pPr>
      <w:spacing w:line="252" w:lineRule="exact"/>
      <w:ind w:firstLine="408"/>
      <w:jc w:val="both"/>
    </w:pPr>
  </w:style>
  <w:style w:type="paragraph" w:customStyle="1" w:styleId="Style13">
    <w:name w:val="Style13"/>
    <w:basedOn w:val="Standard"/>
    <w:uiPriority w:val="99"/>
    <w:pPr>
      <w:spacing w:line="293" w:lineRule="exact"/>
      <w:ind w:hanging="235"/>
    </w:pPr>
  </w:style>
  <w:style w:type="paragraph" w:customStyle="1" w:styleId="Style14">
    <w:name w:val="Style14"/>
    <w:basedOn w:val="Standard"/>
    <w:uiPriority w:val="99"/>
    <w:pPr>
      <w:spacing w:line="230" w:lineRule="exact"/>
      <w:ind w:firstLine="394"/>
      <w:jc w:val="both"/>
    </w:pPr>
  </w:style>
  <w:style w:type="paragraph" w:customStyle="1" w:styleId="Style15">
    <w:name w:val="Style15"/>
    <w:basedOn w:val="Standard"/>
    <w:uiPriority w:val="99"/>
  </w:style>
  <w:style w:type="paragraph" w:customStyle="1" w:styleId="Style16">
    <w:name w:val="Style16"/>
    <w:basedOn w:val="Standard"/>
    <w:uiPriority w:val="99"/>
    <w:pPr>
      <w:spacing w:line="254" w:lineRule="exact"/>
      <w:ind w:hanging="408"/>
    </w:pPr>
  </w:style>
  <w:style w:type="paragraph" w:customStyle="1" w:styleId="Style17">
    <w:name w:val="Style17"/>
    <w:basedOn w:val="Standard"/>
    <w:uiPriority w:val="99"/>
    <w:pPr>
      <w:spacing w:line="228" w:lineRule="exact"/>
      <w:ind w:firstLine="384"/>
      <w:jc w:val="both"/>
    </w:pPr>
  </w:style>
  <w:style w:type="paragraph" w:customStyle="1" w:styleId="Style18">
    <w:name w:val="Style18"/>
    <w:basedOn w:val="Standard"/>
    <w:uiPriority w:val="99"/>
    <w:pPr>
      <w:spacing w:line="228" w:lineRule="exact"/>
      <w:ind w:firstLine="403"/>
      <w:jc w:val="both"/>
    </w:pPr>
  </w:style>
  <w:style w:type="paragraph" w:customStyle="1" w:styleId="Style19">
    <w:name w:val="Style19"/>
    <w:basedOn w:val="Standard"/>
    <w:uiPriority w:val="99"/>
    <w:pPr>
      <w:spacing w:line="254" w:lineRule="exact"/>
      <w:ind w:firstLine="408"/>
    </w:pPr>
  </w:style>
  <w:style w:type="character" w:customStyle="1" w:styleId="FontStyle21">
    <w:name w:val="Font Style21"/>
    <w:basedOn w:val="Absatz-Standardschriftart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basedOn w:val="Absatz-Standardschriftart"/>
    <w:uiPriority w:val="99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FontStyle23">
    <w:name w:val="Font Style23"/>
    <w:basedOn w:val="Absatz-Standardschriftar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bsatz-Standardschriftart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6">
    <w:name w:val="Font Style26"/>
    <w:basedOn w:val="Absatz-Standardschriftart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8">
    <w:name w:val="Font Style28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basedOn w:val="Absatz-Standardschriftart"/>
    <w:uiPriority w:val="99"/>
    <w:rPr>
      <w:rFonts w:ascii="Trebuchet MS" w:hAnsi="Trebuchet MS" w:cs="Trebuchet MS"/>
      <w:b/>
      <w:bCs/>
      <w:sz w:val="20"/>
      <w:szCs w:val="20"/>
    </w:rPr>
  </w:style>
  <w:style w:type="character" w:customStyle="1" w:styleId="FontStyle30">
    <w:name w:val="Font Style30"/>
    <w:basedOn w:val="Absatz-Standardschriftar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bsatz-Standardschriftar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bsatz-Standardschriftart"/>
    <w:uiPriority w:val="9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uiPriority w:val="99"/>
  </w:style>
  <w:style w:type="paragraph" w:customStyle="1" w:styleId="Style2">
    <w:name w:val="Style2"/>
    <w:basedOn w:val="Standard"/>
    <w:uiPriority w:val="99"/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  <w:pPr>
      <w:jc w:val="both"/>
    </w:pPr>
  </w:style>
  <w:style w:type="paragraph" w:customStyle="1" w:styleId="Style5">
    <w:name w:val="Style5"/>
    <w:basedOn w:val="Standard"/>
    <w:uiPriority w:val="99"/>
    <w:pPr>
      <w:spacing w:line="259" w:lineRule="exact"/>
      <w:ind w:firstLine="389"/>
      <w:jc w:val="both"/>
    </w:pPr>
  </w:style>
  <w:style w:type="paragraph" w:customStyle="1" w:styleId="Style6">
    <w:name w:val="Style6"/>
    <w:basedOn w:val="Standard"/>
    <w:uiPriority w:val="99"/>
    <w:pPr>
      <w:spacing w:line="240" w:lineRule="exact"/>
      <w:jc w:val="center"/>
    </w:pPr>
  </w:style>
  <w:style w:type="paragraph" w:customStyle="1" w:styleId="Style7">
    <w:name w:val="Style7"/>
    <w:basedOn w:val="Standard"/>
    <w:uiPriority w:val="99"/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</w:style>
  <w:style w:type="paragraph" w:customStyle="1" w:styleId="Style10">
    <w:name w:val="Style10"/>
    <w:basedOn w:val="Standard"/>
    <w:uiPriority w:val="99"/>
    <w:pPr>
      <w:spacing w:line="254" w:lineRule="exact"/>
    </w:pPr>
  </w:style>
  <w:style w:type="paragraph" w:customStyle="1" w:styleId="Style11">
    <w:name w:val="Style11"/>
    <w:basedOn w:val="Standard"/>
    <w:uiPriority w:val="99"/>
  </w:style>
  <w:style w:type="paragraph" w:customStyle="1" w:styleId="Style12">
    <w:name w:val="Style12"/>
    <w:basedOn w:val="Standard"/>
    <w:uiPriority w:val="99"/>
    <w:pPr>
      <w:spacing w:line="252" w:lineRule="exact"/>
      <w:ind w:firstLine="408"/>
      <w:jc w:val="both"/>
    </w:pPr>
  </w:style>
  <w:style w:type="paragraph" w:customStyle="1" w:styleId="Style13">
    <w:name w:val="Style13"/>
    <w:basedOn w:val="Standard"/>
    <w:uiPriority w:val="99"/>
    <w:pPr>
      <w:spacing w:line="293" w:lineRule="exact"/>
      <w:ind w:hanging="235"/>
    </w:pPr>
  </w:style>
  <w:style w:type="paragraph" w:customStyle="1" w:styleId="Style14">
    <w:name w:val="Style14"/>
    <w:basedOn w:val="Standard"/>
    <w:uiPriority w:val="99"/>
    <w:pPr>
      <w:spacing w:line="230" w:lineRule="exact"/>
      <w:ind w:firstLine="394"/>
      <w:jc w:val="both"/>
    </w:pPr>
  </w:style>
  <w:style w:type="paragraph" w:customStyle="1" w:styleId="Style15">
    <w:name w:val="Style15"/>
    <w:basedOn w:val="Standard"/>
    <w:uiPriority w:val="99"/>
  </w:style>
  <w:style w:type="paragraph" w:customStyle="1" w:styleId="Style16">
    <w:name w:val="Style16"/>
    <w:basedOn w:val="Standard"/>
    <w:uiPriority w:val="99"/>
    <w:pPr>
      <w:spacing w:line="254" w:lineRule="exact"/>
      <w:ind w:hanging="408"/>
    </w:pPr>
  </w:style>
  <w:style w:type="paragraph" w:customStyle="1" w:styleId="Style17">
    <w:name w:val="Style17"/>
    <w:basedOn w:val="Standard"/>
    <w:uiPriority w:val="99"/>
    <w:pPr>
      <w:spacing w:line="228" w:lineRule="exact"/>
      <w:ind w:firstLine="384"/>
      <w:jc w:val="both"/>
    </w:pPr>
  </w:style>
  <w:style w:type="paragraph" w:customStyle="1" w:styleId="Style18">
    <w:name w:val="Style18"/>
    <w:basedOn w:val="Standard"/>
    <w:uiPriority w:val="99"/>
    <w:pPr>
      <w:spacing w:line="228" w:lineRule="exact"/>
      <w:ind w:firstLine="403"/>
      <w:jc w:val="both"/>
    </w:pPr>
  </w:style>
  <w:style w:type="paragraph" w:customStyle="1" w:styleId="Style19">
    <w:name w:val="Style19"/>
    <w:basedOn w:val="Standard"/>
    <w:uiPriority w:val="99"/>
    <w:pPr>
      <w:spacing w:line="254" w:lineRule="exact"/>
      <w:ind w:firstLine="408"/>
    </w:pPr>
  </w:style>
  <w:style w:type="character" w:customStyle="1" w:styleId="FontStyle21">
    <w:name w:val="Font Style21"/>
    <w:basedOn w:val="Absatz-Standardschriftart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basedOn w:val="Absatz-Standardschriftart"/>
    <w:uiPriority w:val="99"/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FontStyle23">
    <w:name w:val="Font Style23"/>
    <w:basedOn w:val="Absatz-Standardschriftar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bsatz-Standardschriftart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6">
    <w:name w:val="Font Style26"/>
    <w:basedOn w:val="Absatz-Standardschriftart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8">
    <w:name w:val="Font Style28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basedOn w:val="Absatz-Standardschriftart"/>
    <w:uiPriority w:val="99"/>
    <w:rPr>
      <w:rFonts w:ascii="Trebuchet MS" w:hAnsi="Trebuchet MS" w:cs="Trebuchet MS"/>
      <w:b/>
      <w:bCs/>
      <w:sz w:val="20"/>
      <w:szCs w:val="20"/>
    </w:rPr>
  </w:style>
  <w:style w:type="character" w:customStyle="1" w:styleId="FontStyle30">
    <w:name w:val="Font Style30"/>
    <w:basedOn w:val="Absatz-Standardschriftar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bsatz-Standardschriftar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bsatz-Standardschriftart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2010-03-11T09:52:00Z</dcterms:created>
  <dcterms:modified xsi:type="dcterms:W3CDTF">2010-03-12T09:51:00Z</dcterms:modified>
</cp:coreProperties>
</file>